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38B6" w14:textId="77777777" w:rsidR="0056692C" w:rsidRDefault="0056692C" w:rsidP="003C6501">
      <w:pPr>
        <w:pStyle w:val="Kop3"/>
        <w:numPr>
          <w:ilvl w:val="0"/>
          <w:numId w:val="0"/>
        </w:numPr>
      </w:pPr>
      <w:bookmarkStart w:id="0" w:name="_Hlk181022263"/>
      <w:bookmarkEnd w:id="0"/>
    </w:p>
    <w:p w14:paraId="7B60CE5C" w14:textId="77777777" w:rsidR="005B607C" w:rsidRDefault="005B607C" w:rsidP="00EC56CF">
      <w:pPr>
        <w:spacing w:after="0" w:line="259" w:lineRule="auto"/>
        <w:ind w:left="0" w:right="0" w:firstLine="0"/>
        <w:jc w:val="center"/>
        <w:rPr>
          <w:color w:val="94BF30"/>
          <w:sz w:val="92"/>
          <w:szCs w:val="92"/>
        </w:rPr>
      </w:pPr>
      <w:r>
        <w:rPr>
          <w:noProof/>
        </w:rPr>
        <w:drawing>
          <wp:inline distT="0" distB="0" distL="0" distR="0" wp14:anchorId="25517DD8" wp14:editId="4E58F2C4">
            <wp:extent cx="5146644" cy="1610961"/>
            <wp:effectExtent l="0" t="0" r="0" b="8890"/>
            <wp:docPr id="1785727725"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27725" name="Afbeelding 1785727725"/>
                    <pic:cNvPicPr/>
                  </pic:nvPicPr>
                  <pic:blipFill>
                    <a:blip r:embed="rId8"/>
                    <a:stretch>
                      <a:fillRect/>
                    </a:stretch>
                  </pic:blipFill>
                  <pic:spPr>
                    <a:xfrm>
                      <a:off x="0" y="0"/>
                      <a:ext cx="5181927" cy="1622005"/>
                    </a:xfrm>
                    <a:prstGeom prst="rect">
                      <a:avLst/>
                    </a:prstGeom>
                  </pic:spPr>
                </pic:pic>
              </a:graphicData>
            </a:graphic>
          </wp:inline>
        </w:drawing>
      </w:r>
    </w:p>
    <w:p w14:paraId="76D34E9C" w14:textId="77777777" w:rsidR="005B607C" w:rsidRDefault="005B607C" w:rsidP="00EC56CF">
      <w:pPr>
        <w:spacing w:after="0" w:line="259" w:lineRule="auto"/>
        <w:ind w:left="0" w:right="0" w:firstLine="0"/>
        <w:jc w:val="center"/>
        <w:rPr>
          <w:color w:val="94BF30"/>
          <w:sz w:val="92"/>
          <w:szCs w:val="92"/>
        </w:rPr>
      </w:pPr>
    </w:p>
    <w:p w14:paraId="18868F81" w14:textId="74CE2735" w:rsidR="005D5CBB" w:rsidRPr="00E83FAF" w:rsidRDefault="00C84787" w:rsidP="00EC56CF">
      <w:pPr>
        <w:spacing w:after="0" w:line="259" w:lineRule="auto"/>
        <w:ind w:left="0" w:right="0" w:firstLine="0"/>
        <w:jc w:val="center"/>
        <w:rPr>
          <w:i/>
          <w:iCs/>
          <w:color w:val="94BF30"/>
          <w:sz w:val="92"/>
          <w:szCs w:val="92"/>
        </w:rPr>
      </w:pPr>
      <w:r>
        <w:rPr>
          <w:i/>
          <w:iCs/>
          <w:color w:val="94BF30"/>
          <w:sz w:val="92"/>
          <w:szCs w:val="92"/>
        </w:rPr>
        <w:t>Neutraal in 2050</w:t>
      </w:r>
    </w:p>
    <w:p w14:paraId="76DAC182" w14:textId="77777777" w:rsidR="005D5CBB" w:rsidRDefault="005D5CBB" w:rsidP="00EC56CF">
      <w:pPr>
        <w:spacing w:after="0" w:line="259" w:lineRule="auto"/>
        <w:ind w:left="0" w:right="0" w:firstLine="0"/>
        <w:jc w:val="center"/>
        <w:rPr>
          <w:color w:val="94BF30"/>
          <w:sz w:val="92"/>
          <w:szCs w:val="92"/>
        </w:rPr>
      </w:pPr>
    </w:p>
    <w:p w14:paraId="1396BA64" w14:textId="23C30561" w:rsidR="00EF32B5" w:rsidRPr="00E83FAF" w:rsidRDefault="00EF32B5" w:rsidP="00EC56CF">
      <w:pPr>
        <w:spacing w:after="0" w:line="259" w:lineRule="auto"/>
        <w:ind w:left="0" w:right="0" w:firstLine="0"/>
        <w:jc w:val="center"/>
        <w:rPr>
          <w:color w:val="94BF30"/>
          <w:sz w:val="40"/>
          <w:szCs w:val="40"/>
        </w:rPr>
      </w:pPr>
      <w:r w:rsidRPr="00E83FAF">
        <w:rPr>
          <w:color w:val="000000" w:themeColor="text1"/>
          <w:sz w:val="40"/>
          <w:szCs w:val="40"/>
        </w:rPr>
        <w:t>Organisatieplan</w:t>
      </w:r>
      <w:r w:rsidRPr="00E83FAF">
        <w:rPr>
          <w:color w:val="94BF30"/>
          <w:sz w:val="40"/>
          <w:szCs w:val="40"/>
        </w:rPr>
        <w:t xml:space="preserve"> </w:t>
      </w:r>
    </w:p>
    <w:p w14:paraId="7136C506" w14:textId="2CC546D3" w:rsidR="003C6501" w:rsidRDefault="003C6501" w:rsidP="0056692C">
      <w:pPr>
        <w:spacing w:after="0" w:line="259" w:lineRule="auto"/>
        <w:ind w:left="-2" w:right="0"/>
      </w:pPr>
    </w:p>
    <w:p w14:paraId="63C1D7E3" w14:textId="77777777" w:rsidR="005B607C" w:rsidRDefault="005B607C" w:rsidP="00EC56CF">
      <w:pPr>
        <w:spacing w:after="0" w:line="259" w:lineRule="auto"/>
        <w:ind w:left="-2" w:right="0" w:firstLine="0"/>
        <w:jc w:val="center"/>
      </w:pPr>
    </w:p>
    <w:p w14:paraId="48E30CCA" w14:textId="77777777" w:rsidR="005B607C" w:rsidRDefault="005B607C" w:rsidP="00EC56CF">
      <w:pPr>
        <w:spacing w:after="0" w:line="259" w:lineRule="auto"/>
        <w:ind w:left="-2" w:right="0" w:firstLine="0"/>
        <w:jc w:val="center"/>
      </w:pPr>
    </w:p>
    <w:p w14:paraId="7AC3C72A" w14:textId="4B2788B4" w:rsidR="0056692C" w:rsidRDefault="00172589" w:rsidP="00EC56CF">
      <w:pPr>
        <w:spacing w:after="0" w:line="259" w:lineRule="auto"/>
        <w:ind w:left="-2" w:right="0" w:firstLine="0"/>
        <w:jc w:val="center"/>
      </w:pPr>
      <w:r>
        <w:t xml:space="preserve">Versie </w:t>
      </w:r>
      <w:r w:rsidR="00446846">
        <w:t>1.</w:t>
      </w:r>
      <w:r w:rsidR="00916D72">
        <w:t>1</w:t>
      </w:r>
      <w:r w:rsidR="004D79CE">
        <w:t>,</w:t>
      </w:r>
      <w:r>
        <w:t xml:space="preserve"> </w:t>
      </w:r>
      <w:r w:rsidR="00916D72">
        <w:t>2</w:t>
      </w:r>
      <w:r w:rsidR="00EF32B5" w:rsidRPr="005D5CBB">
        <w:t>-</w:t>
      </w:r>
      <w:r w:rsidR="0060607C">
        <w:t>10</w:t>
      </w:r>
      <w:r w:rsidRPr="005D5CBB">
        <w:t>-202</w:t>
      </w:r>
      <w:r w:rsidR="00EF32B5" w:rsidRPr="005D5CBB">
        <w:t>5</w:t>
      </w:r>
    </w:p>
    <w:p w14:paraId="43BC9A22" w14:textId="03E54447" w:rsidR="0056692C" w:rsidRDefault="0056692C" w:rsidP="0056692C">
      <w:pPr>
        <w:spacing w:after="0" w:line="259" w:lineRule="auto"/>
        <w:ind w:left="0" w:firstLine="0"/>
        <w:jc w:val="center"/>
      </w:pPr>
    </w:p>
    <w:p w14:paraId="3571D834" w14:textId="77777777" w:rsidR="0056692C" w:rsidRDefault="0056692C" w:rsidP="0056692C">
      <w:pPr>
        <w:spacing w:after="0" w:line="259" w:lineRule="auto"/>
        <w:ind w:left="0" w:firstLine="0"/>
        <w:jc w:val="center"/>
      </w:pPr>
    </w:p>
    <w:p w14:paraId="6B80122A" w14:textId="77777777" w:rsidR="0056692C" w:rsidRDefault="0056692C" w:rsidP="0056692C">
      <w:pPr>
        <w:spacing w:after="0" w:line="259" w:lineRule="auto"/>
        <w:ind w:left="0" w:firstLine="0"/>
        <w:jc w:val="center"/>
      </w:pPr>
    </w:p>
    <w:p w14:paraId="2B45B5D8" w14:textId="77777777" w:rsidR="0056692C" w:rsidRDefault="0056692C" w:rsidP="0056692C">
      <w:pPr>
        <w:spacing w:after="0" w:line="259" w:lineRule="auto"/>
        <w:ind w:left="0" w:firstLine="0"/>
        <w:jc w:val="center"/>
      </w:pPr>
    </w:p>
    <w:p w14:paraId="2C5DD831" w14:textId="77777777" w:rsidR="0056692C" w:rsidRDefault="0056692C" w:rsidP="0056692C">
      <w:pPr>
        <w:spacing w:after="0" w:line="259" w:lineRule="auto"/>
        <w:ind w:left="0" w:firstLine="0"/>
        <w:jc w:val="center"/>
      </w:pPr>
    </w:p>
    <w:p w14:paraId="702E6CCB" w14:textId="14333F59" w:rsidR="00CA09A4" w:rsidRDefault="00CA09A4" w:rsidP="0066027C">
      <w:pPr>
        <w:spacing w:after="0" w:line="259" w:lineRule="auto"/>
        <w:ind w:left="0" w:firstLine="0"/>
        <w:jc w:val="right"/>
      </w:pPr>
      <w:r>
        <w:br w:type="page"/>
      </w:r>
    </w:p>
    <w:p w14:paraId="56587148" w14:textId="5B7D3ECA" w:rsidR="00D643AE" w:rsidRPr="00E237A4" w:rsidRDefault="00D643AE" w:rsidP="00204FB5">
      <w:pPr>
        <w:pStyle w:val="Kop1"/>
        <w:numPr>
          <w:ilvl w:val="0"/>
          <w:numId w:val="0"/>
        </w:numPr>
      </w:pPr>
      <w:bookmarkStart w:id="1" w:name="_Toc209536558"/>
      <w:r w:rsidRPr="00E237A4">
        <w:lastRenderedPageBreak/>
        <w:t>Voorwoord</w:t>
      </w:r>
      <w:bookmarkEnd w:id="1"/>
    </w:p>
    <w:p w14:paraId="272CB2E4" w14:textId="1A1C6F3E" w:rsidR="00C05922" w:rsidRDefault="00481B74" w:rsidP="00481B74">
      <w:r>
        <w:t>Door de opwarming van de aarde is de klimaatverandering inmiddels overal voelbaar en zichtbaar. We ervaren ingrijpende veranderingen in de biosfeer. IJskappen en gletsjers smelten, langdurige droge</w:t>
      </w:r>
      <w:r w:rsidR="0022378B">
        <w:t>, ernstige bosbranden</w:t>
      </w:r>
      <w:r>
        <w:t xml:space="preserve"> en hete periodes afgewisseld met grote overstromingen zijn duidelijke </w:t>
      </w:r>
      <w:r w:rsidR="00523765">
        <w:t>signalen</w:t>
      </w:r>
      <w:r>
        <w:t xml:space="preserve"> dat het klimaat a</w:t>
      </w:r>
      <w:r w:rsidR="00C05922">
        <w:t xml:space="preserve">l </w:t>
      </w:r>
      <w:r>
        <w:t>verander</w:t>
      </w:r>
      <w:r w:rsidR="00C05922">
        <w:t>d i</w:t>
      </w:r>
      <w:r>
        <w:t>s.</w:t>
      </w:r>
      <w:r w:rsidR="00B346B5">
        <w:t xml:space="preserve"> De urgentie </w:t>
      </w:r>
      <w:r w:rsidR="007A7FD5">
        <w:t xml:space="preserve">is duidelijk. </w:t>
      </w:r>
      <w:r w:rsidR="0087030A">
        <w:t>Niets doen betekent niet</w:t>
      </w:r>
      <w:r w:rsidR="00523765">
        <w:t>,</w:t>
      </w:r>
      <w:r w:rsidR="0087030A">
        <w:t xml:space="preserve"> dat alles bij het oude blijft!</w:t>
      </w:r>
      <w:r w:rsidR="0087030A" w:rsidRPr="0087030A">
        <w:t xml:space="preserve"> </w:t>
      </w:r>
    </w:p>
    <w:p w14:paraId="006F602F" w14:textId="77777777" w:rsidR="00C05922" w:rsidRDefault="00C05922" w:rsidP="00481B74"/>
    <w:p w14:paraId="68168254" w14:textId="02551B0C" w:rsidR="00481B74" w:rsidRDefault="0087030A" w:rsidP="00481B74">
      <w:r>
        <w:t xml:space="preserve">De energietransitie </w:t>
      </w:r>
      <w:r w:rsidR="00523765">
        <w:t xml:space="preserve">is een </w:t>
      </w:r>
      <w:r w:rsidR="00DB5620">
        <w:t>flink</w:t>
      </w:r>
      <w:r w:rsidR="00523765">
        <w:t xml:space="preserve">e inspanning, maar ook een uitdaging en het </w:t>
      </w:r>
      <w:r>
        <w:t xml:space="preserve">biedt grote kansen. </w:t>
      </w:r>
      <w:r w:rsidR="00523765">
        <w:t xml:space="preserve">De kosten van nietsdoen zullen </w:t>
      </w:r>
      <w:r w:rsidR="00C05922">
        <w:t xml:space="preserve">uiteindelijk </w:t>
      </w:r>
      <w:r w:rsidR="00523765">
        <w:t xml:space="preserve">veel hoger zijn dan die voor de energietransitie. </w:t>
      </w:r>
    </w:p>
    <w:p w14:paraId="09B949D3" w14:textId="77777777" w:rsidR="00481B74" w:rsidRDefault="00481B74" w:rsidP="00481B74"/>
    <w:p w14:paraId="613C157D" w14:textId="4C6A21E9" w:rsidR="00481B74" w:rsidRDefault="003422AC" w:rsidP="00481B74">
      <w:r>
        <w:t xml:space="preserve">Het klimaatakkoord van Parijs </w:t>
      </w:r>
      <w:r w:rsidR="0022378B">
        <w:t xml:space="preserve">(2015) </w:t>
      </w:r>
      <w:r>
        <w:t xml:space="preserve">is </w:t>
      </w:r>
      <w:r w:rsidR="002D667E">
        <w:t>het vertrekpunt</w:t>
      </w:r>
      <w:r>
        <w:t xml:space="preserve">. </w:t>
      </w:r>
      <w:r w:rsidR="00FE4648">
        <w:t xml:space="preserve">Overal </w:t>
      </w:r>
      <w:r w:rsidR="00CB6508">
        <w:t xml:space="preserve">zie je mensen en bedrijven opstaan </w:t>
      </w:r>
      <w:r w:rsidR="001A33B7">
        <w:t xml:space="preserve">en hun verantwoordelijkheid nemen. </w:t>
      </w:r>
      <w:r w:rsidR="00481B74">
        <w:t xml:space="preserve">In heel Nederland worden </w:t>
      </w:r>
      <w:r w:rsidR="00F5631B">
        <w:t xml:space="preserve">nieuwe initiatieven genomen </w:t>
      </w:r>
      <w:r w:rsidR="00481B74">
        <w:t>om duurzamer met energie om te gaan</w:t>
      </w:r>
      <w:r w:rsidR="001B5414">
        <w:t xml:space="preserve">. </w:t>
      </w:r>
      <w:r w:rsidR="001F612D">
        <w:t xml:space="preserve">Om </w:t>
      </w:r>
      <w:r w:rsidR="00481B74">
        <w:t xml:space="preserve">te besparen en zelf </w:t>
      </w:r>
      <w:r w:rsidR="001F612D">
        <w:t xml:space="preserve">energie </w:t>
      </w:r>
      <w:r w:rsidR="00481B74">
        <w:t>op te wekken.</w:t>
      </w:r>
      <w:r w:rsidR="00073E9C">
        <w:t xml:space="preserve"> Maar </w:t>
      </w:r>
      <w:r w:rsidR="00FA12EF">
        <w:t>een transitie beteken</w:t>
      </w:r>
      <w:r w:rsidR="007A7FD5">
        <w:t>t</w:t>
      </w:r>
      <w:r w:rsidR="00FA12EF">
        <w:t xml:space="preserve"> ook dat </w:t>
      </w:r>
      <w:r w:rsidR="001F612D">
        <w:t xml:space="preserve">sommige </w:t>
      </w:r>
      <w:r w:rsidR="00FA12EF">
        <w:t xml:space="preserve"> bestaande </w:t>
      </w:r>
      <w:r w:rsidR="007E7F6C">
        <w:t>systemen</w:t>
      </w:r>
      <w:r w:rsidR="00FA12EF">
        <w:t xml:space="preserve"> losgelaten moeten worden. </w:t>
      </w:r>
      <w:r w:rsidR="007E7F6C">
        <w:t xml:space="preserve">Dat is niet zo makkelijk. </w:t>
      </w:r>
      <w:r w:rsidR="00C84787">
        <w:t>In</w:t>
      </w:r>
      <w:r w:rsidR="000107E3">
        <w:t xml:space="preserve">woners en </w:t>
      </w:r>
      <w:r w:rsidR="002D667E">
        <w:t>energiecoöperatie</w:t>
      </w:r>
      <w:r w:rsidR="00C84787">
        <w:t>s</w:t>
      </w:r>
      <w:r w:rsidR="000107E3">
        <w:t xml:space="preserve"> hebben hierin een grote rol. </w:t>
      </w:r>
      <w:r w:rsidR="00073E9C">
        <w:t xml:space="preserve">We moeten nog flink aan het werk om iedereen mee te krijgen. </w:t>
      </w:r>
    </w:p>
    <w:p w14:paraId="07AB00C6" w14:textId="77777777" w:rsidR="00481B74" w:rsidRDefault="00481B74" w:rsidP="00D643AE"/>
    <w:p w14:paraId="0FFC229B" w14:textId="4A82F30E" w:rsidR="001E5ACC" w:rsidRDefault="00481B74" w:rsidP="00D643AE">
      <w:r>
        <w:t>Energiecoöperaties (</w:t>
      </w:r>
      <w:proofErr w:type="spellStart"/>
      <w:r>
        <w:t>EC’s</w:t>
      </w:r>
      <w:proofErr w:type="spellEnd"/>
      <w:r>
        <w:t xml:space="preserve">) zijn organisaties </w:t>
      </w:r>
      <w:r w:rsidR="002D3358">
        <w:t>van betrokken bewoners</w:t>
      </w:r>
      <w:r w:rsidR="00DB5620">
        <w:t>,</w:t>
      </w:r>
      <w:r w:rsidR="002D3358">
        <w:t xml:space="preserve"> </w:t>
      </w:r>
      <w:r w:rsidR="00FC26AA">
        <w:t xml:space="preserve">opgericht met het doel </w:t>
      </w:r>
      <w:r>
        <w:t xml:space="preserve">een positieve bijdrage </w:t>
      </w:r>
      <w:r w:rsidR="00FC26AA">
        <w:t xml:space="preserve">te </w:t>
      </w:r>
      <w:r>
        <w:t xml:space="preserve">leveren </w:t>
      </w:r>
      <w:r w:rsidR="00FC26AA">
        <w:t>aan</w:t>
      </w:r>
      <w:r w:rsidR="00523765">
        <w:t xml:space="preserve"> </w:t>
      </w:r>
      <w:r>
        <w:t>de energietransitie</w:t>
      </w:r>
      <w:r w:rsidR="0087030A">
        <w:t>.</w:t>
      </w:r>
      <w:r>
        <w:t xml:space="preserve"> </w:t>
      </w:r>
      <w:r w:rsidR="00C837C8">
        <w:t xml:space="preserve">De kracht van </w:t>
      </w:r>
      <w:r w:rsidR="0022378B">
        <w:t>burger</w:t>
      </w:r>
      <w:r w:rsidR="00405817">
        <w:t>coöperaties</w:t>
      </w:r>
      <w:r w:rsidR="00C837C8">
        <w:t xml:space="preserve"> moet niet onderschat worden. </w:t>
      </w:r>
      <w:r w:rsidR="0019114F">
        <w:t>Honderd</w:t>
      </w:r>
      <w:r w:rsidR="00C837C8">
        <w:t xml:space="preserve"> jaar geleden waren het de woningbouwcoöperaties die de sociale woningbouw in Nederland van krotten naar een hoog niveau hebben weten te trekken. Nu </w:t>
      </w:r>
      <w:r w:rsidR="00C837C8" w:rsidRPr="00405817">
        <w:t xml:space="preserve">staan de energiecoöperaties aan de lat om de energievoorziening </w:t>
      </w:r>
      <w:r w:rsidR="0022378B">
        <w:t xml:space="preserve">weer </w:t>
      </w:r>
      <w:r w:rsidR="00C837C8" w:rsidRPr="00405817">
        <w:t xml:space="preserve">terug bij de burger te brengen en milieuvriendelijker te maken. </w:t>
      </w:r>
      <w:r w:rsidRPr="00405817">
        <w:t>EC Vorden en EC de Groene Draad hebben nu het initi</w:t>
      </w:r>
      <w:r w:rsidR="001E5ACC" w:rsidRPr="00405817">
        <w:t xml:space="preserve">atief genomen om </w:t>
      </w:r>
      <w:r w:rsidR="0087030A" w:rsidRPr="00405817">
        <w:t>Bronckhorst Energie</w:t>
      </w:r>
      <w:r w:rsidR="00405817" w:rsidRPr="000E2C26">
        <w:t xml:space="preserve"> op te richten. Een krachtige overkoepelende </w:t>
      </w:r>
      <w:r w:rsidR="00C84787">
        <w:t>e</w:t>
      </w:r>
      <w:r w:rsidR="002D667E" w:rsidRPr="002D667E">
        <w:t xml:space="preserve">nergiecoöperatie </w:t>
      </w:r>
      <w:r w:rsidR="00405817" w:rsidRPr="002D667E">
        <w:t xml:space="preserve">voor heel </w:t>
      </w:r>
      <w:r w:rsidR="00883247">
        <w:t>Bronckhorst</w:t>
      </w:r>
      <w:r w:rsidR="00405817" w:rsidRPr="002D667E">
        <w:t xml:space="preserve">. </w:t>
      </w:r>
      <w:r w:rsidR="0022378B" w:rsidRPr="002D667E">
        <w:t>Daarmee willen we samen</w:t>
      </w:r>
      <w:r w:rsidR="0022378B">
        <w:t xml:space="preserve"> met, voor en door </w:t>
      </w:r>
      <w:r w:rsidR="00C84787">
        <w:t>i</w:t>
      </w:r>
      <w:r w:rsidR="00DB5620">
        <w:t>n</w:t>
      </w:r>
      <w:r w:rsidR="0022378B">
        <w:t>woners (en organisaties) in Bronckhorst werk maken van de energietransitie.</w:t>
      </w:r>
      <w:r w:rsidR="001E5ACC" w:rsidRPr="00405817">
        <w:t xml:space="preserve"> In dit organisatieplan wordt </w:t>
      </w:r>
      <w:r w:rsidR="00405817" w:rsidRPr="00405817">
        <w:t>dit</w:t>
      </w:r>
      <w:r w:rsidR="00405817">
        <w:t xml:space="preserve"> plan</w:t>
      </w:r>
      <w:r w:rsidR="001E5ACC">
        <w:t xml:space="preserve"> uitgewerkt. </w:t>
      </w:r>
      <w:r>
        <w:t xml:space="preserve">  </w:t>
      </w:r>
    </w:p>
    <w:p w14:paraId="5D1A9451" w14:textId="77777777" w:rsidR="001E5ACC" w:rsidRDefault="001E5ACC" w:rsidP="00D643AE"/>
    <w:p w14:paraId="28913264" w14:textId="6985F64D" w:rsidR="00EF32B5" w:rsidRPr="00DB5620" w:rsidRDefault="00601906" w:rsidP="00D643AE">
      <w:pPr>
        <w:rPr>
          <w:i/>
          <w:iCs/>
        </w:rPr>
      </w:pPr>
      <w:r w:rsidRPr="00DB5620">
        <w:rPr>
          <w:i/>
          <w:iCs/>
        </w:rPr>
        <w:t xml:space="preserve">Het </w:t>
      </w:r>
      <w:r w:rsidR="00073E9C" w:rsidRPr="00DB5620">
        <w:rPr>
          <w:i/>
          <w:iCs/>
        </w:rPr>
        <w:t>bestuur van Bronckhorst Energie i.o.</w:t>
      </w:r>
      <w:r w:rsidR="009178B4" w:rsidRPr="00DB5620">
        <w:rPr>
          <w:i/>
          <w:iCs/>
        </w:rPr>
        <w:t xml:space="preserve"> </w:t>
      </w:r>
    </w:p>
    <w:p w14:paraId="6EBBF05A" w14:textId="77777777" w:rsidR="00EF32B5" w:rsidRDefault="00EF32B5" w:rsidP="00D643AE"/>
    <w:p w14:paraId="23072FF6" w14:textId="77777777" w:rsidR="00EF32B5" w:rsidRDefault="00EF32B5" w:rsidP="00D643AE"/>
    <w:p w14:paraId="3C184B43" w14:textId="77777777" w:rsidR="00EF32B5" w:rsidRDefault="00EF32B5" w:rsidP="00D643AE"/>
    <w:p w14:paraId="6D213CB3" w14:textId="77777777" w:rsidR="00EF32B5" w:rsidRDefault="00EF32B5" w:rsidP="00D643AE"/>
    <w:p w14:paraId="4C5DC06C" w14:textId="77777777" w:rsidR="00B524EE" w:rsidRDefault="00B524EE" w:rsidP="00D643AE"/>
    <w:p w14:paraId="329AF510" w14:textId="77777777" w:rsidR="00B524EE" w:rsidRDefault="00B524EE" w:rsidP="00D643AE"/>
    <w:p w14:paraId="20643A8A" w14:textId="2B0D4F6C" w:rsidR="00204FB5" w:rsidRDefault="00204FB5" w:rsidP="00D643AE">
      <w:r>
        <w:br w:type="page"/>
      </w:r>
    </w:p>
    <w:p w14:paraId="4472310A" w14:textId="77777777" w:rsidR="00204FB5" w:rsidRPr="00204FB5" w:rsidRDefault="00204FB5" w:rsidP="00251E57">
      <w:pPr>
        <w:pStyle w:val="Kop1"/>
        <w:numPr>
          <w:ilvl w:val="0"/>
          <w:numId w:val="0"/>
        </w:numPr>
      </w:pPr>
      <w:bookmarkStart w:id="2" w:name="_Toc209536559"/>
      <w:r w:rsidRPr="00204FB5">
        <w:lastRenderedPageBreak/>
        <w:t>Samenvatting</w:t>
      </w:r>
      <w:bookmarkEnd w:id="2"/>
    </w:p>
    <w:p w14:paraId="16C9B491" w14:textId="718DA762" w:rsidR="00405817" w:rsidRDefault="00405817" w:rsidP="00A56C37">
      <w:pPr>
        <w:pStyle w:val="Kop3"/>
        <w:numPr>
          <w:ilvl w:val="0"/>
          <w:numId w:val="0"/>
        </w:numPr>
        <w:ind w:left="720" w:hanging="720"/>
      </w:pPr>
      <w:bookmarkStart w:id="3" w:name="_Toc204354258"/>
      <w:bookmarkStart w:id="4" w:name="_Toc209536560"/>
      <w:r>
        <w:t>Waar dromen we van?</w:t>
      </w:r>
      <w:bookmarkEnd w:id="3"/>
      <w:bookmarkEnd w:id="4"/>
      <w:r>
        <w:t xml:space="preserve"> </w:t>
      </w:r>
    </w:p>
    <w:p w14:paraId="5433640A" w14:textId="39232DE3" w:rsidR="00405817" w:rsidRPr="00B47E82" w:rsidRDefault="00405817" w:rsidP="00405817">
      <w:pPr>
        <w:ind w:left="0" w:firstLine="0"/>
        <w:rPr>
          <w:bCs/>
        </w:rPr>
      </w:pPr>
      <w:r>
        <w:rPr>
          <w:bCs/>
        </w:rPr>
        <w:t xml:space="preserve">In 2050 is </w:t>
      </w:r>
      <w:r w:rsidR="00883247">
        <w:rPr>
          <w:bCs/>
        </w:rPr>
        <w:t>Bronckhorst</w:t>
      </w:r>
      <w:r>
        <w:rPr>
          <w:bCs/>
        </w:rPr>
        <w:t xml:space="preserve"> een mooie schone en </w:t>
      </w:r>
      <w:r w:rsidR="00DB5620">
        <w:rPr>
          <w:bCs/>
        </w:rPr>
        <w:t>klimaat neutrale</w:t>
      </w:r>
      <w:r>
        <w:rPr>
          <w:bCs/>
        </w:rPr>
        <w:t xml:space="preserve"> gemeente. Zonneparken en windmolens zijn voor de helft eigendom van de burgers, die medezeggenschap hebben</w:t>
      </w:r>
      <w:r w:rsidR="005A512D">
        <w:rPr>
          <w:bCs/>
        </w:rPr>
        <w:t xml:space="preserve"> en </w:t>
      </w:r>
      <w:r w:rsidR="000107E3">
        <w:rPr>
          <w:bCs/>
        </w:rPr>
        <w:t xml:space="preserve">zorgen dat de </w:t>
      </w:r>
      <w:r w:rsidR="005A512D">
        <w:rPr>
          <w:bCs/>
        </w:rPr>
        <w:t>opbrengsten lokaal terugvloeien</w:t>
      </w:r>
      <w:r>
        <w:rPr>
          <w:bCs/>
        </w:rPr>
        <w:t xml:space="preserve">. De problemen met de netcongestie zijn voorbij door </w:t>
      </w:r>
      <w:r w:rsidR="00EC2CA7">
        <w:rPr>
          <w:bCs/>
        </w:rPr>
        <w:t xml:space="preserve">netaanpassingen en </w:t>
      </w:r>
      <w:r>
        <w:rPr>
          <w:bCs/>
        </w:rPr>
        <w:t xml:space="preserve">de inzet van </w:t>
      </w:r>
      <w:r w:rsidR="000107E3">
        <w:rPr>
          <w:bCs/>
        </w:rPr>
        <w:t xml:space="preserve">slimme maatregelen zoals </w:t>
      </w:r>
      <w:r>
        <w:rPr>
          <w:bCs/>
        </w:rPr>
        <w:t xml:space="preserve">(buurt)batterijen,  </w:t>
      </w:r>
      <w:r w:rsidR="000107E3">
        <w:rPr>
          <w:bCs/>
        </w:rPr>
        <w:t>energie</w:t>
      </w:r>
      <w:r>
        <w:rPr>
          <w:bCs/>
        </w:rPr>
        <w:t>besturingssystemen en opslag in waterstof. Alle woningen zijn goed geïsoleerd, en aardgas is uit de tijd. Inwoners</w:t>
      </w:r>
      <w:r w:rsidRPr="00B47E82">
        <w:rPr>
          <w:bCs/>
        </w:rPr>
        <w:t>, bedrijven en de gemeente vormen samen een energiegemeenschap</w:t>
      </w:r>
      <w:r>
        <w:rPr>
          <w:bCs/>
        </w:rPr>
        <w:t xml:space="preserve">. De energie die wordt opgewekt komt direct beschikbaar voor inwoners en bedrijven via het Local4Local principe. Zo voeren we zelf de regie over onze eigen energievoorziening. Dit maakt ons </w:t>
      </w:r>
      <w:r w:rsidR="005A512D">
        <w:rPr>
          <w:bCs/>
        </w:rPr>
        <w:t xml:space="preserve">(meer) </w:t>
      </w:r>
      <w:r>
        <w:rPr>
          <w:bCs/>
        </w:rPr>
        <w:t xml:space="preserve">onafhankelijk en sterker en het is goedkoper. Bronkhorst Energie zet zich in om samen met alle inwoners </w:t>
      </w:r>
      <w:r w:rsidR="005A512D">
        <w:rPr>
          <w:bCs/>
        </w:rPr>
        <w:t xml:space="preserve">(en organisaties) </w:t>
      </w:r>
      <w:r>
        <w:rPr>
          <w:bCs/>
        </w:rPr>
        <w:t xml:space="preserve">deze dromen werkelijkheid te maken. </w:t>
      </w:r>
    </w:p>
    <w:p w14:paraId="3F0F6DF5" w14:textId="77777777" w:rsidR="007E263F" w:rsidRDefault="007E263F" w:rsidP="007E263F">
      <w:pPr>
        <w:ind w:left="0" w:firstLine="0"/>
        <w:rPr>
          <w:bCs/>
        </w:rPr>
      </w:pPr>
    </w:p>
    <w:p w14:paraId="387C6C2A" w14:textId="4D67DA08" w:rsidR="007E263F" w:rsidRPr="00F047E3" w:rsidRDefault="007E263F" w:rsidP="007E263F">
      <w:pPr>
        <w:ind w:left="0" w:firstLine="0"/>
        <w:rPr>
          <w:bCs/>
        </w:rPr>
      </w:pPr>
      <w:r w:rsidRPr="00F047E3">
        <w:rPr>
          <w:bCs/>
        </w:rPr>
        <w:t xml:space="preserve">Het </w:t>
      </w:r>
      <w:r>
        <w:rPr>
          <w:bCs/>
        </w:rPr>
        <w:t>is onze missie om</w:t>
      </w:r>
      <w:r w:rsidR="002F26E1">
        <w:rPr>
          <w:bCs/>
        </w:rPr>
        <w:t xml:space="preserve"> initiatieven te </w:t>
      </w:r>
      <w:r w:rsidRPr="00F047E3">
        <w:rPr>
          <w:bCs/>
        </w:rPr>
        <w:t>stimuleren</w:t>
      </w:r>
      <w:r w:rsidR="005A512D">
        <w:rPr>
          <w:bCs/>
        </w:rPr>
        <w:t>, te ontwikkelen</w:t>
      </w:r>
      <w:r w:rsidRPr="00F047E3">
        <w:rPr>
          <w:bCs/>
        </w:rPr>
        <w:t xml:space="preserve"> en realiseren voor</w:t>
      </w:r>
      <w:r w:rsidR="005A512D">
        <w:rPr>
          <w:bCs/>
        </w:rPr>
        <w:t xml:space="preserve">, </w:t>
      </w:r>
      <w:r w:rsidRPr="00F047E3">
        <w:rPr>
          <w:bCs/>
        </w:rPr>
        <w:t xml:space="preserve">door en met </w:t>
      </w:r>
      <w:r w:rsidR="00DB5620">
        <w:rPr>
          <w:bCs/>
        </w:rPr>
        <w:t>inwon</w:t>
      </w:r>
      <w:r w:rsidRPr="00F047E3">
        <w:rPr>
          <w:bCs/>
        </w:rPr>
        <w:t xml:space="preserve">ers die tot doel hebben om van Bronckhorst een mooie en schone </w:t>
      </w:r>
      <w:r w:rsidR="00DB5620" w:rsidRPr="00F047E3">
        <w:rPr>
          <w:bCs/>
        </w:rPr>
        <w:t>energie neutrale</w:t>
      </w:r>
      <w:r w:rsidRPr="00F047E3">
        <w:rPr>
          <w:bCs/>
        </w:rPr>
        <w:t xml:space="preserve"> gemeente te maken. </w:t>
      </w:r>
    </w:p>
    <w:p w14:paraId="2EB1DB26" w14:textId="77777777" w:rsidR="006B6676" w:rsidRDefault="006B6676" w:rsidP="006B6676">
      <w:pPr>
        <w:ind w:left="0" w:firstLine="0"/>
        <w:rPr>
          <w:bCs/>
        </w:rPr>
      </w:pPr>
    </w:p>
    <w:p w14:paraId="4B24714B" w14:textId="4BB49274" w:rsidR="005E32D8" w:rsidRPr="000E2C26" w:rsidRDefault="006F615E" w:rsidP="006B6676">
      <w:pPr>
        <w:ind w:left="0" w:firstLine="0"/>
        <w:rPr>
          <w:b/>
        </w:rPr>
      </w:pPr>
      <w:r w:rsidRPr="000E2C26">
        <w:rPr>
          <w:b/>
        </w:rPr>
        <w:t>Aanleiding</w:t>
      </w:r>
    </w:p>
    <w:p w14:paraId="73F5B9E1" w14:textId="22604F2B" w:rsidR="004476A1" w:rsidRDefault="006F615E" w:rsidP="004476A1">
      <w:pPr>
        <w:ind w:left="0" w:firstLine="0"/>
      </w:pPr>
      <w:r>
        <w:t xml:space="preserve">Veel mensen voelen zich betrokken bij de energietransitie. </w:t>
      </w:r>
      <w:r w:rsidR="004476A1" w:rsidRPr="00C76C40">
        <w:t>Momenteel</w:t>
      </w:r>
      <w:r w:rsidR="004476A1">
        <w:t xml:space="preserve"> zijn er </w:t>
      </w:r>
      <w:r w:rsidR="005D0FD6">
        <w:t>zes</w:t>
      </w:r>
      <w:r w:rsidR="004476A1">
        <w:t xml:space="preserve"> energie coöperaties in </w:t>
      </w:r>
      <w:r w:rsidR="00883247">
        <w:t>Bronckhorst</w:t>
      </w:r>
      <w:r w:rsidR="004476A1">
        <w:t xml:space="preserve">. </w:t>
      </w:r>
      <w:r w:rsidR="00DB5620">
        <w:t>Daarnaast</w:t>
      </w:r>
      <w:r w:rsidR="005D0FD6">
        <w:t xml:space="preserve"> </w:t>
      </w:r>
      <w:r w:rsidR="004476A1">
        <w:t>hebben in een aantal kernen Dorps Energie Processen (</w:t>
      </w:r>
      <w:proofErr w:type="spellStart"/>
      <w:r w:rsidR="004476A1">
        <w:t>DEP’s</w:t>
      </w:r>
      <w:proofErr w:type="spellEnd"/>
      <w:r w:rsidR="004476A1">
        <w:t>) gelopen. Deze vrijwilligersgroepen kennen nog geen formele organisatiestructuur.</w:t>
      </w:r>
      <w:r w:rsidR="007F27DA">
        <w:t xml:space="preserve"> </w:t>
      </w:r>
      <w:r w:rsidR="004476A1" w:rsidRPr="00AB6BB6">
        <w:t xml:space="preserve">De verschillende betrokkenen bij deze activiteiten ervaren de huidige situatie als lastig en </w:t>
      </w:r>
      <w:r w:rsidR="004476A1">
        <w:t xml:space="preserve">onoverzichtelijk en </w:t>
      </w:r>
      <w:r w:rsidR="004476A1" w:rsidRPr="00AB6BB6">
        <w:t xml:space="preserve">zien graag stappen richting een </w:t>
      </w:r>
      <w:r w:rsidR="004476A1" w:rsidRPr="00207BEA">
        <w:t xml:space="preserve">effectievere samenwerking. </w:t>
      </w:r>
      <w:r w:rsidR="005A512D">
        <w:t xml:space="preserve">Door de krachten te bundelen in een </w:t>
      </w:r>
      <w:r w:rsidR="007679DD">
        <w:t>e</w:t>
      </w:r>
      <w:r w:rsidR="007679DD" w:rsidRPr="00C76C40">
        <w:t>nergiec</w:t>
      </w:r>
      <w:r w:rsidR="005A512D" w:rsidRPr="00C76C40">
        <w:t>oöperatie</w:t>
      </w:r>
      <w:r w:rsidR="005A512D">
        <w:t xml:space="preserve"> krijgen we </w:t>
      </w:r>
      <w:r w:rsidR="00AF7F5E">
        <w:t xml:space="preserve">de slagkracht en de omvang om </w:t>
      </w:r>
      <w:r w:rsidR="00C84787">
        <w:t>in</w:t>
      </w:r>
      <w:r w:rsidR="00AF7F5E">
        <w:t xml:space="preserve">woners nog beter bij de energietransitie te betrekken en energieprojecten te herhalen en op te schalen. </w:t>
      </w:r>
      <w:r w:rsidR="004476A1">
        <w:t xml:space="preserve">Ook om tot een goede samenwerking met de gemeente en </w:t>
      </w:r>
      <w:proofErr w:type="spellStart"/>
      <w:r w:rsidR="004476A1">
        <w:t>Agem</w:t>
      </w:r>
      <w:proofErr w:type="spellEnd"/>
      <w:r w:rsidR="004476A1">
        <w:t xml:space="preserve">/Energieloket te komen moeten er nog stappen gezet worden. </w:t>
      </w:r>
    </w:p>
    <w:p w14:paraId="691D6237" w14:textId="77777777" w:rsidR="004476A1" w:rsidRDefault="004476A1" w:rsidP="004476A1">
      <w:pPr>
        <w:ind w:left="0" w:firstLine="0"/>
      </w:pPr>
    </w:p>
    <w:p w14:paraId="324F7D37" w14:textId="4F77D1CF" w:rsidR="006F615E" w:rsidRPr="000E2C26" w:rsidRDefault="00BD5D46" w:rsidP="006B6676">
      <w:pPr>
        <w:ind w:left="0" w:firstLine="0"/>
        <w:rPr>
          <w:b/>
          <w:bCs/>
        </w:rPr>
      </w:pPr>
      <w:r w:rsidRPr="000E2C26">
        <w:rPr>
          <w:b/>
          <w:bCs/>
        </w:rPr>
        <w:t>Visie</w:t>
      </w:r>
    </w:p>
    <w:p w14:paraId="504588A5" w14:textId="77777777" w:rsidR="004F5A1D" w:rsidRPr="004F5A1D" w:rsidRDefault="004F5A1D" w:rsidP="004F5A1D">
      <w:pPr>
        <w:ind w:left="0" w:firstLine="0"/>
        <w:rPr>
          <w:bCs/>
        </w:rPr>
      </w:pPr>
      <w:bookmarkStart w:id="5" w:name="_Hlk209535084"/>
      <w:r w:rsidRPr="004F5A1D">
        <w:rPr>
          <w:bCs/>
        </w:rPr>
        <w:t xml:space="preserve">Bronckhorst Energie (BE) bundelt de daadkracht van vrijwilligers- en coöperatieve initiatieven, en helpt bij het realiseren slimme collectieve oplossingen. Bronckhorst Energie is een koepelorganisatie en biedt een samenwerkingsplatform voor de energietransitie in  de hele gemeente Bronckhorst. </w:t>
      </w:r>
    </w:p>
    <w:p w14:paraId="482C8239" w14:textId="77777777" w:rsidR="004F5A1D" w:rsidRDefault="004F5A1D" w:rsidP="004F5A1D">
      <w:pPr>
        <w:ind w:left="0" w:firstLine="0"/>
        <w:rPr>
          <w:bCs/>
        </w:rPr>
      </w:pPr>
    </w:p>
    <w:p w14:paraId="294333AA" w14:textId="34CA8276" w:rsidR="004F5A1D" w:rsidRDefault="00BB3499" w:rsidP="00BB3499">
      <w:pPr>
        <w:ind w:left="0" w:firstLine="0"/>
        <w:rPr>
          <w:bCs/>
        </w:rPr>
      </w:pPr>
      <w:r w:rsidRPr="00BB3499">
        <w:rPr>
          <w:bCs/>
        </w:rPr>
        <w:t>BE is actief in de warmtetransitie en werkt hierbij</w:t>
      </w:r>
      <w:r>
        <w:rPr>
          <w:bCs/>
        </w:rPr>
        <w:t xml:space="preserve"> </w:t>
      </w:r>
      <w:r w:rsidRPr="00BB3499">
        <w:rPr>
          <w:bCs/>
        </w:rPr>
        <w:t>samen met de gemeente en het Energieloket. Inwoners</w:t>
      </w:r>
      <w:r>
        <w:rPr>
          <w:bCs/>
        </w:rPr>
        <w:t xml:space="preserve"> </w:t>
      </w:r>
      <w:r w:rsidRPr="00BB3499">
        <w:rPr>
          <w:bCs/>
        </w:rPr>
        <w:t>worden gestimuleerd hun woning te verduurzamen</w:t>
      </w:r>
      <w:r>
        <w:rPr>
          <w:bCs/>
        </w:rPr>
        <w:t xml:space="preserve"> </w:t>
      </w:r>
      <w:r w:rsidRPr="00BB3499">
        <w:rPr>
          <w:bCs/>
        </w:rPr>
        <w:t>en aardgasvrij te maken. BE brengt inwoners samen</w:t>
      </w:r>
      <w:r>
        <w:rPr>
          <w:bCs/>
        </w:rPr>
        <w:t xml:space="preserve"> </w:t>
      </w:r>
      <w:r w:rsidRPr="00BB3499">
        <w:rPr>
          <w:bCs/>
        </w:rPr>
        <w:t>met vrijwilligers die praktische kennis en oplossingen</w:t>
      </w:r>
      <w:r>
        <w:rPr>
          <w:bCs/>
        </w:rPr>
        <w:t xml:space="preserve"> </w:t>
      </w:r>
      <w:r w:rsidRPr="00BB3499">
        <w:rPr>
          <w:bCs/>
        </w:rPr>
        <w:t>hebben. BE doet dit door het organiseren van buurtaanpakken met, voor en door de inwoners van</w:t>
      </w:r>
      <w:r>
        <w:rPr>
          <w:bCs/>
        </w:rPr>
        <w:t xml:space="preserve"> </w:t>
      </w:r>
      <w:r w:rsidRPr="00BB3499">
        <w:rPr>
          <w:bCs/>
        </w:rPr>
        <w:t>heel Bronckhorst. BE werkt samen met andere grote gemeente brede energiecoöperaties in de directe</w:t>
      </w:r>
      <w:r>
        <w:rPr>
          <w:bCs/>
        </w:rPr>
        <w:t xml:space="preserve"> </w:t>
      </w:r>
      <w:r w:rsidRPr="00BB3499">
        <w:rPr>
          <w:bCs/>
        </w:rPr>
        <w:t>omgeving (zoals Lochem, Zutphen en Brummen).</w:t>
      </w:r>
    </w:p>
    <w:p w14:paraId="6FEAF11D" w14:textId="77777777" w:rsidR="00BB3499" w:rsidRDefault="00BB3499" w:rsidP="004F5A1D">
      <w:pPr>
        <w:ind w:left="0" w:firstLine="0"/>
        <w:rPr>
          <w:bCs/>
        </w:rPr>
      </w:pPr>
    </w:p>
    <w:p w14:paraId="618023DC" w14:textId="57FBBF69" w:rsidR="004F5A1D" w:rsidRPr="004F5A1D" w:rsidRDefault="004F5A1D" w:rsidP="004F5A1D">
      <w:pPr>
        <w:ind w:left="0" w:firstLine="0"/>
        <w:rPr>
          <w:bCs/>
        </w:rPr>
      </w:pPr>
      <w:r w:rsidRPr="004F5A1D">
        <w:rPr>
          <w:bCs/>
        </w:rPr>
        <w:t xml:space="preserve">Windturbines en zonneparken zijn leidend in een duurzaam lokaal energie systeem, maar hebben een invloed op de directe leefomgeving. BE zorgt voor betrokkenheid van omwonenden, waarbij het rendement mede ten goede komt van de lokale bevolking. </w:t>
      </w:r>
    </w:p>
    <w:p w14:paraId="479EF82C" w14:textId="77777777" w:rsidR="004F5A1D" w:rsidRDefault="004F5A1D" w:rsidP="004F5A1D">
      <w:pPr>
        <w:ind w:left="0" w:firstLine="0"/>
        <w:rPr>
          <w:bCs/>
        </w:rPr>
      </w:pPr>
      <w:r w:rsidRPr="004F5A1D">
        <w:rPr>
          <w:bCs/>
        </w:rPr>
        <w:lastRenderedPageBreak/>
        <w:t>BE is mede-eigenaar van enkele collectieve zonneparken/daken en van lokale windparken. De opwekte stroom wordt zoveel als mogelijk direct aan de inwoners en bedrijven in Bronckhorst geleverd (Local4Local).</w:t>
      </w:r>
    </w:p>
    <w:bookmarkEnd w:id="5"/>
    <w:p w14:paraId="35445AA9" w14:textId="77777777" w:rsidR="004F5A1D" w:rsidRDefault="004F5A1D" w:rsidP="004F5A1D">
      <w:pPr>
        <w:ind w:left="0" w:firstLine="0"/>
        <w:rPr>
          <w:bCs/>
        </w:rPr>
      </w:pPr>
    </w:p>
    <w:p w14:paraId="5FF4E1B1" w14:textId="7B4D9ABC" w:rsidR="004F5A1D" w:rsidRPr="0060607C" w:rsidRDefault="004F5A1D" w:rsidP="00C10B1B">
      <w:pPr>
        <w:spacing w:after="160" w:line="259" w:lineRule="auto"/>
        <w:ind w:left="0" w:right="0" w:firstLine="0"/>
        <w:rPr>
          <w:rFonts w:ascii="Aptos" w:eastAsia="Aptos" w:hAnsi="Aptos" w:cs="Times New Roman"/>
          <w:b/>
          <w:bCs/>
          <w:color w:val="auto"/>
          <w:kern w:val="2"/>
          <w:lang w:eastAsia="en-US"/>
          <w14:ligatures w14:val="standardContextual"/>
        </w:rPr>
      </w:pPr>
      <w:bookmarkStart w:id="6" w:name="_Hlk209535359"/>
      <w:r w:rsidRPr="0060607C">
        <w:rPr>
          <w:rFonts w:ascii="Aptos" w:eastAsia="Aptos" w:hAnsi="Aptos" w:cs="Times New Roman"/>
          <w:b/>
          <w:bCs/>
          <w:color w:val="auto"/>
          <w:kern w:val="2"/>
          <w:lang w:eastAsia="en-US"/>
          <w14:ligatures w14:val="standardContextual"/>
        </w:rPr>
        <w:t>Overgang huidige situatie naar BE</w:t>
      </w:r>
    </w:p>
    <w:p w14:paraId="17DEEDEE" w14:textId="0192B20B" w:rsidR="0033513C" w:rsidRDefault="004F5A1D" w:rsidP="00C10B1B">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Bronckhorst Energie wordt opgericht door de twee besturen van EC Vorden en de Groene Draad. D</w:t>
      </w:r>
      <w:r w:rsidR="00C21A91">
        <w:rPr>
          <w:rFonts w:ascii="Aptos" w:eastAsia="Aptos" w:hAnsi="Aptos" w:cs="Times New Roman"/>
          <w:color w:val="auto"/>
          <w:kern w:val="2"/>
          <w:lang w:eastAsia="en-US"/>
          <w14:ligatures w14:val="standardContextual"/>
        </w:rPr>
        <w:t xml:space="preserve">e </w:t>
      </w:r>
      <w:r w:rsidR="00C10B1B" w:rsidRPr="00C10B1B">
        <w:rPr>
          <w:rFonts w:ascii="Aptos" w:eastAsia="Aptos" w:hAnsi="Aptos" w:cs="Times New Roman"/>
          <w:color w:val="auto"/>
          <w:kern w:val="2"/>
          <w:lang w:eastAsia="en-US"/>
          <w14:ligatures w14:val="standardContextual"/>
        </w:rPr>
        <w:t xml:space="preserve">bestaande </w:t>
      </w:r>
      <w:r w:rsidR="00C21A91">
        <w:rPr>
          <w:rFonts w:ascii="Aptos" w:eastAsia="Aptos" w:hAnsi="Aptos" w:cs="Times New Roman"/>
          <w:color w:val="auto"/>
          <w:kern w:val="2"/>
          <w:lang w:eastAsia="en-US"/>
          <w14:ligatures w14:val="standardContextual"/>
        </w:rPr>
        <w:t>Coöperaties</w:t>
      </w:r>
      <w:r w:rsidR="00C10B1B" w:rsidRPr="00C10B1B">
        <w:rPr>
          <w:rFonts w:ascii="Aptos" w:eastAsia="Aptos" w:hAnsi="Aptos" w:cs="Times New Roman"/>
          <w:color w:val="auto"/>
          <w:kern w:val="2"/>
          <w:lang w:eastAsia="en-US"/>
          <w14:ligatures w14:val="standardContextual"/>
        </w:rPr>
        <w:t xml:space="preserve"> </w:t>
      </w:r>
      <w:r w:rsidR="00C21A91">
        <w:rPr>
          <w:rFonts w:ascii="Aptos" w:eastAsia="Aptos" w:hAnsi="Aptos" w:cs="Times New Roman"/>
          <w:color w:val="auto"/>
          <w:kern w:val="2"/>
          <w:lang w:eastAsia="en-US"/>
          <w14:ligatures w14:val="standardContextual"/>
        </w:rPr>
        <w:t xml:space="preserve">(ECV en de Groene Draad) </w:t>
      </w:r>
      <w:r>
        <w:rPr>
          <w:rFonts w:ascii="Aptos" w:eastAsia="Aptos" w:hAnsi="Aptos" w:cs="Times New Roman"/>
          <w:color w:val="auto"/>
          <w:kern w:val="2"/>
          <w:lang w:eastAsia="en-US"/>
          <w14:ligatures w14:val="standardContextual"/>
        </w:rPr>
        <w:t>worden lid van BE en krijgen elk één stem in de ALV van BE.</w:t>
      </w:r>
      <w:r w:rsidR="00C10B1B" w:rsidRPr="00C10B1B">
        <w:rPr>
          <w:rFonts w:ascii="Aptos" w:eastAsia="Aptos" w:hAnsi="Aptos" w:cs="Times New Roman"/>
          <w:color w:val="auto"/>
          <w:kern w:val="2"/>
          <w:lang w:eastAsia="en-US"/>
          <w14:ligatures w14:val="standardContextual"/>
        </w:rPr>
        <w:t xml:space="preserve"> </w:t>
      </w:r>
    </w:p>
    <w:p w14:paraId="55522CDF" w14:textId="73C4F0BD" w:rsidR="004F5A1D" w:rsidRDefault="004F5A1D" w:rsidP="00C10B1B">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D</w:t>
      </w:r>
      <w:r w:rsidR="00C10B1B" w:rsidRPr="00C10B1B">
        <w:rPr>
          <w:rFonts w:ascii="Aptos" w:eastAsia="Aptos" w:hAnsi="Aptos" w:cs="Times New Roman"/>
          <w:color w:val="auto"/>
          <w:kern w:val="2"/>
          <w:lang w:eastAsia="en-US"/>
          <w14:ligatures w14:val="standardContextual"/>
        </w:rPr>
        <w:t>e juridische en financi</w:t>
      </w:r>
      <w:r w:rsidR="00C10B1B" w:rsidRPr="00C10B1B">
        <w:rPr>
          <w:rFonts w:ascii="Aptos" w:eastAsia="Aptos" w:hAnsi="Aptos" w:cs="Times New Roman" w:hint="cs"/>
          <w:color w:val="auto"/>
          <w:kern w:val="2"/>
          <w:lang w:eastAsia="en-US"/>
          <w14:ligatures w14:val="standardContextual"/>
        </w:rPr>
        <w:t>ë</w:t>
      </w:r>
      <w:r w:rsidR="00C10B1B" w:rsidRPr="00C10B1B">
        <w:rPr>
          <w:rFonts w:ascii="Aptos" w:eastAsia="Aptos" w:hAnsi="Aptos" w:cs="Times New Roman"/>
          <w:color w:val="auto"/>
          <w:kern w:val="2"/>
          <w:lang w:eastAsia="en-US"/>
          <w14:ligatures w14:val="standardContextual"/>
        </w:rPr>
        <w:t xml:space="preserve">le structuur van EC Vorden en EC de Groene Draad blijven zoals zij nu zijn. De rechten </w:t>
      </w:r>
      <w:r w:rsidR="002D3358">
        <w:rPr>
          <w:rFonts w:ascii="Aptos" w:eastAsia="Aptos" w:hAnsi="Aptos" w:cs="Times New Roman"/>
          <w:color w:val="auto"/>
          <w:kern w:val="2"/>
          <w:lang w:eastAsia="en-US"/>
          <w14:ligatures w14:val="standardContextual"/>
        </w:rPr>
        <w:t xml:space="preserve">van </w:t>
      </w:r>
      <w:r w:rsidR="00485C80">
        <w:rPr>
          <w:rFonts w:ascii="Aptos" w:eastAsia="Aptos" w:hAnsi="Aptos" w:cs="Times New Roman"/>
          <w:color w:val="auto"/>
          <w:kern w:val="2"/>
          <w:lang w:eastAsia="en-US"/>
          <w14:ligatures w14:val="standardContextual"/>
        </w:rPr>
        <w:t xml:space="preserve">de </w:t>
      </w:r>
      <w:r w:rsidR="006F5E84">
        <w:rPr>
          <w:rFonts w:ascii="Aptos" w:eastAsia="Aptos" w:hAnsi="Aptos" w:cs="Times New Roman"/>
          <w:color w:val="auto"/>
          <w:kern w:val="2"/>
          <w:lang w:eastAsia="en-US"/>
          <w14:ligatures w14:val="standardContextual"/>
        </w:rPr>
        <w:t xml:space="preserve">huidige </w:t>
      </w:r>
      <w:r w:rsidR="002D3358">
        <w:rPr>
          <w:rFonts w:ascii="Aptos" w:eastAsia="Aptos" w:hAnsi="Aptos" w:cs="Times New Roman"/>
          <w:color w:val="auto"/>
          <w:kern w:val="2"/>
          <w:lang w:eastAsia="en-US"/>
          <w14:ligatures w14:val="standardContextual"/>
        </w:rPr>
        <w:t xml:space="preserve">deelnemers </w:t>
      </w:r>
      <w:r w:rsidR="00C10B1B" w:rsidRPr="00C10B1B">
        <w:rPr>
          <w:rFonts w:ascii="Aptos" w:eastAsia="Aptos" w:hAnsi="Aptos" w:cs="Times New Roman"/>
          <w:color w:val="auto"/>
          <w:kern w:val="2"/>
          <w:lang w:eastAsia="en-US"/>
          <w14:ligatures w14:val="standardContextual"/>
        </w:rPr>
        <w:t>blijven zoals ze nu zijn, de boekhoudingen blijven gescheiden van elkaar.</w:t>
      </w:r>
      <w:r w:rsidR="00C21A91">
        <w:rPr>
          <w:rFonts w:ascii="Aptos" w:eastAsia="Aptos" w:hAnsi="Aptos" w:cs="Times New Roman"/>
          <w:color w:val="auto"/>
          <w:kern w:val="2"/>
          <w:lang w:eastAsia="en-US"/>
          <w14:ligatures w14:val="standardContextual"/>
        </w:rPr>
        <w:t xml:space="preserve"> </w:t>
      </w:r>
    </w:p>
    <w:p w14:paraId="5CDF5497" w14:textId="2A59E27A" w:rsidR="00C10B1B" w:rsidRPr="00C10B1B" w:rsidRDefault="004F5A1D" w:rsidP="00C10B1B">
      <w:pPr>
        <w:spacing w:after="160" w:line="259" w:lineRule="auto"/>
        <w:ind w:left="0" w:right="0" w:firstLine="0"/>
        <w:rPr>
          <w:rFonts w:ascii="Aptos" w:eastAsia="Aptos" w:hAnsi="Aptos" w:cs="Times New Roman"/>
          <w:color w:val="auto"/>
          <w:kern w:val="2"/>
          <w:lang w:eastAsia="en-US"/>
          <w14:ligatures w14:val="standardContextual"/>
        </w:rPr>
      </w:pPr>
      <w:r w:rsidRPr="004F5A1D">
        <w:rPr>
          <w:rFonts w:ascii="Aptos" w:eastAsia="Aptos" w:hAnsi="Aptos" w:cs="Times New Roman"/>
          <w:color w:val="auto"/>
          <w:kern w:val="2"/>
          <w:lang w:eastAsia="en-US"/>
          <w14:ligatures w14:val="standardContextual"/>
        </w:rPr>
        <w:t>Onder BE worden nieuwe projecten en activiteiten ondergebracht en kunnen bestaande samenwerkingsverbanden en bestaande lokale energie coöperaties een onderdak vinden.</w:t>
      </w:r>
    </w:p>
    <w:p w14:paraId="19B6B569" w14:textId="2C20A10F" w:rsidR="00E44A97" w:rsidRDefault="00F02632" w:rsidP="00A56C37">
      <w:pPr>
        <w:pStyle w:val="Kop3"/>
        <w:numPr>
          <w:ilvl w:val="0"/>
          <w:numId w:val="0"/>
        </w:numPr>
        <w:rPr>
          <w:lang w:eastAsia="en-US"/>
        </w:rPr>
      </w:pPr>
      <w:bookmarkStart w:id="7" w:name="_Toc209536561"/>
      <w:bookmarkStart w:id="8" w:name="_Hlk209535460"/>
      <w:bookmarkEnd w:id="6"/>
      <w:r>
        <w:rPr>
          <w:lang w:eastAsia="en-US"/>
        </w:rPr>
        <w:t xml:space="preserve">Waarom </w:t>
      </w:r>
      <w:r w:rsidR="00EC2CA7">
        <w:rPr>
          <w:lang w:eastAsia="en-US"/>
        </w:rPr>
        <w:t>is</w:t>
      </w:r>
      <w:r w:rsidR="00C10B1B" w:rsidRPr="00C10B1B">
        <w:rPr>
          <w:lang w:eastAsia="en-US"/>
        </w:rPr>
        <w:t xml:space="preserve"> B</w:t>
      </w:r>
      <w:r>
        <w:rPr>
          <w:lang w:eastAsia="en-US"/>
        </w:rPr>
        <w:t>ronckhorst Energie een succes?</w:t>
      </w:r>
      <w:bookmarkEnd w:id="7"/>
      <w:r w:rsidR="00C10B1B" w:rsidRPr="00C10B1B">
        <w:rPr>
          <w:lang w:eastAsia="en-US"/>
        </w:rPr>
        <w:t xml:space="preserve"> </w:t>
      </w:r>
    </w:p>
    <w:p w14:paraId="44ECD8FF" w14:textId="113D9747" w:rsidR="00F02632" w:rsidRDefault="00F02632" w:rsidP="00C10B1B">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Het bestuur is zeer gedreven en heeft </w:t>
      </w:r>
      <w:r w:rsidR="00455610">
        <w:rPr>
          <w:rFonts w:ascii="Aptos" w:eastAsia="Aptos" w:hAnsi="Aptos" w:cs="Times New Roman"/>
          <w:color w:val="auto"/>
          <w:kern w:val="2"/>
          <w:lang w:eastAsia="en-US"/>
          <w14:ligatures w14:val="standardContextual"/>
        </w:rPr>
        <w:t xml:space="preserve">nu al </w:t>
      </w:r>
      <w:r w:rsidR="00EC2CA7">
        <w:rPr>
          <w:rFonts w:ascii="Aptos" w:eastAsia="Aptos" w:hAnsi="Aptos" w:cs="Times New Roman"/>
          <w:color w:val="auto"/>
          <w:kern w:val="2"/>
          <w:lang w:eastAsia="en-US"/>
          <w14:ligatures w14:val="standardContextual"/>
        </w:rPr>
        <w:t xml:space="preserve">veel noodzakelijke </w:t>
      </w:r>
      <w:r>
        <w:rPr>
          <w:rFonts w:ascii="Aptos" w:eastAsia="Aptos" w:hAnsi="Aptos" w:cs="Times New Roman"/>
          <w:color w:val="auto"/>
          <w:kern w:val="2"/>
          <w:lang w:eastAsia="en-US"/>
          <w14:ligatures w14:val="standardContextual"/>
        </w:rPr>
        <w:t xml:space="preserve">kennis en kunde in huis. </w:t>
      </w:r>
      <w:r w:rsidR="004F5A1D">
        <w:rPr>
          <w:rFonts w:ascii="Aptos" w:eastAsia="Aptos" w:hAnsi="Aptos" w:cs="Times New Roman"/>
          <w:color w:val="auto"/>
          <w:kern w:val="2"/>
          <w:lang w:eastAsia="en-US"/>
          <w14:ligatures w14:val="standardContextual"/>
        </w:rPr>
        <w:t xml:space="preserve">Zij hebben al drie zonneparkjes </w:t>
      </w:r>
      <w:r w:rsidR="00820290">
        <w:rPr>
          <w:rFonts w:ascii="Aptos" w:eastAsia="Aptos" w:hAnsi="Aptos" w:cs="Times New Roman"/>
          <w:color w:val="auto"/>
          <w:kern w:val="2"/>
          <w:lang w:eastAsia="en-US"/>
          <w14:ligatures w14:val="standardContextual"/>
        </w:rPr>
        <w:t>opgeleverd</w:t>
      </w:r>
      <w:r w:rsidR="004F5A1D">
        <w:rPr>
          <w:rFonts w:ascii="Aptos" w:eastAsia="Aptos" w:hAnsi="Aptos" w:cs="Times New Roman"/>
          <w:color w:val="auto"/>
          <w:kern w:val="2"/>
          <w:lang w:eastAsia="en-US"/>
          <w14:ligatures w14:val="standardContextual"/>
        </w:rPr>
        <w:t xml:space="preserve">, vier buurtaanpakken uitgevoerd en het project DEP Vorden gerealiseerd. </w:t>
      </w:r>
      <w:r w:rsidR="00C42917">
        <w:rPr>
          <w:rFonts w:ascii="Aptos" w:eastAsia="Aptos" w:hAnsi="Aptos" w:cs="Times New Roman"/>
          <w:color w:val="auto"/>
          <w:kern w:val="2"/>
          <w:lang w:eastAsia="en-US"/>
          <w14:ligatures w14:val="standardContextual"/>
        </w:rPr>
        <w:t xml:space="preserve">Er is </w:t>
      </w:r>
      <w:r w:rsidR="004F5A1D">
        <w:rPr>
          <w:rFonts w:ascii="Aptos" w:eastAsia="Aptos" w:hAnsi="Aptos" w:cs="Times New Roman"/>
          <w:color w:val="auto"/>
          <w:kern w:val="2"/>
          <w:lang w:eastAsia="en-US"/>
          <w14:ligatures w14:val="standardContextual"/>
        </w:rPr>
        <w:t xml:space="preserve">dus al veel </w:t>
      </w:r>
      <w:r w:rsidR="00C42917">
        <w:rPr>
          <w:rFonts w:ascii="Aptos" w:eastAsia="Aptos" w:hAnsi="Aptos" w:cs="Times New Roman"/>
          <w:color w:val="auto"/>
          <w:kern w:val="2"/>
          <w:lang w:eastAsia="en-US"/>
          <w14:ligatures w14:val="standardContextual"/>
        </w:rPr>
        <w:t>projectervaring</w:t>
      </w:r>
      <w:r>
        <w:rPr>
          <w:rFonts w:ascii="Aptos" w:eastAsia="Aptos" w:hAnsi="Aptos" w:cs="Times New Roman"/>
          <w:color w:val="auto"/>
          <w:kern w:val="2"/>
          <w:lang w:eastAsia="en-US"/>
          <w14:ligatures w14:val="standardContextual"/>
        </w:rPr>
        <w:t xml:space="preserve">. </w:t>
      </w:r>
      <w:r w:rsidR="004F5A1D">
        <w:rPr>
          <w:rFonts w:ascii="Aptos" w:eastAsia="Aptos" w:hAnsi="Aptos" w:cs="Times New Roman"/>
          <w:color w:val="auto"/>
          <w:kern w:val="2"/>
          <w:lang w:eastAsia="en-US"/>
          <w14:ligatures w14:val="standardContextual"/>
        </w:rPr>
        <w:t xml:space="preserve">Door het betrekken van nieuwe vrijwilligers en het volgen van trainingen (bijvoorbeeld bij </w:t>
      </w:r>
      <w:proofErr w:type="spellStart"/>
      <w:r w:rsidR="004F5A1D">
        <w:rPr>
          <w:rFonts w:ascii="Aptos" w:eastAsia="Aptos" w:hAnsi="Aptos" w:cs="Times New Roman"/>
          <w:color w:val="auto"/>
          <w:kern w:val="2"/>
          <w:lang w:eastAsia="en-US"/>
          <w14:ligatures w14:val="standardContextual"/>
        </w:rPr>
        <w:t>EnergieSamen</w:t>
      </w:r>
      <w:proofErr w:type="spellEnd"/>
      <w:r w:rsidR="004F5A1D">
        <w:rPr>
          <w:rFonts w:ascii="Aptos" w:eastAsia="Aptos" w:hAnsi="Aptos" w:cs="Times New Roman"/>
          <w:color w:val="auto"/>
          <w:kern w:val="2"/>
          <w:lang w:eastAsia="en-US"/>
          <w14:ligatures w14:val="standardContextual"/>
        </w:rPr>
        <w:t xml:space="preserve">) groeit die kennis. </w:t>
      </w:r>
      <w:r>
        <w:rPr>
          <w:rFonts w:ascii="Aptos" w:eastAsia="Aptos" w:hAnsi="Aptos" w:cs="Times New Roman"/>
          <w:color w:val="auto"/>
          <w:kern w:val="2"/>
          <w:lang w:eastAsia="en-US"/>
          <w14:ligatures w14:val="standardContextual"/>
        </w:rPr>
        <w:t>Het is een daadkrachtige organisatie die wat in te brengen heeft.</w:t>
      </w:r>
    </w:p>
    <w:p w14:paraId="545C03CD" w14:textId="12D5D691" w:rsidR="00F02632" w:rsidRDefault="00F02632" w:rsidP="00C10B1B">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Binnen Bronckhorst zijn er eigenlijk geen andere partijen met een vergelijkbare doelstelling als Bronckhorst Energie. </w:t>
      </w:r>
      <w:r w:rsidR="009F7B13">
        <w:rPr>
          <w:rFonts w:ascii="Aptos" w:eastAsia="Aptos" w:hAnsi="Aptos" w:cs="Times New Roman"/>
          <w:color w:val="auto"/>
          <w:kern w:val="2"/>
          <w:lang w:eastAsia="en-US"/>
          <w14:ligatures w14:val="standardContextual"/>
        </w:rPr>
        <w:t>De gemeente heeft behoefte aan een sterkte energieco</w:t>
      </w:r>
      <w:r w:rsidR="00A824E2">
        <w:rPr>
          <w:rFonts w:ascii="Aptos" w:eastAsia="Aptos" w:hAnsi="Aptos" w:cs="Times New Roman"/>
          <w:color w:val="auto"/>
          <w:kern w:val="2"/>
          <w:lang w:eastAsia="en-US"/>
          <w14:ligatures w14:val="standardContextual"/>
        </w:rPr>
        <w:t>ö</w:t>
      </w:r>
      <w:r w:rsidR="009F7B13">
        <w:rPr>
          <w:rFonts w:ascii="Aptos" w:eastAsia="Aptos" w:hAnsi="Aptos" w:cs="Times New Roman"/>
          <w:color w:val="auto"/>
          <w:kern w:val="2"/>
          <w:lang w:eastAsia="en-US"/>
          <w14:ligatures w14:val="standardContextual"/>
        </w:rPr>
        <w:t>peratie die lokaal eigenaarschap i</w:t>
      </w:r>
      <w:r w:rsidR="00A824E2">
        <w:rPr>
          <w:rFonts w:ascii="Aptos" w:eastAsia="Aptos" w:hAnsi="Aptos" w:cs="Times New Roman"/>
          <w:color w:val="auto"/>
          <w:kern w:val="2"/>
          <w:lang w:eastAsia="en-US"/>
          <w14:ligatures w14:val="standardContextual"/>
        </w:rPr>
        <w:t>n</w:t>
      </w:r>
      <w:r w:rsidR="009F7B13">
        <w:rPr>
          <w:rFonts w:ascii="Aptos" w:eastAsia="Aptos" w:hAnsi="Aptos" w:cs="Times New Roman"/>
          <w:color w:val="auto"/>
          <w:kern w:val="2"/>
          <w:lang w:eastAsia="en-US"/>
          <w14:ligatures w14:val="standardContextual"/>
        </w:rPr>
        <w:t xml:space="preserve"> opwekprojecten kan organiseren en </w:t>
      </w:r>
      <w:r w:rsidR="003E07FA">
        <w:rPr>
          <w:rFonts w:ascii="Aptos" w:eastAsia="Aptos" w:hAnsi="Aptos" w:cs="Times New Roman"/>
          <w:color w:val="auto"/>
          <w:kern w:val="2"/>
          <w:lang w:eastAsia="en-US"/>
          <w14:ligatures w14:val="standardContextual"/>
        </w:rPr>
        <w:t xml:space="preserve">waarmee kan worden samengewerkt </w:t>
      </w:r>
      <w:r w:rsidR="009F7B13">
        <w:rPr>
          <w:rFonts w:ascii="Aptos" w:eastAsia="Aptos" w:hAnsi="Aptos" w:cs="Times New Roman"/>
          <w:color w:val="auto"/>
          <w:kern w:val="2"/>
          <w:lang w:eastAsia="en-US"/>
          <w14:ligatures w14:val="standardContextual"/>
        </w:rPr>
        <w:t xml:space="preserve">in de warmtetransitie. </w:t>
      </w:r>
    </w:p>
    <w:p w14:paraId="55EFA943" w14:textId="68626569" w:rsidR="00F02632" w:rsidRDefault="00F02632" w:rsidP="00C10B1B">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Door het onder een koepel brengen van meerdere </w:t>
      </w:r>
      <w:r w:rsidR="00A824E2">
        <w:rPr>
          <w:rFonts w:ascii="Aptos" w:eastAsia="Aptos" w:hAnsi="Aptos" w:cs="Times New Roman"/>
          <w:color w:val="auto"/>
          <w:kern w:val="2"/>
          <w:lang w:eastAsia="en-US"/>
          <w14:ligatures w14:val="standardContextual"/>
        </w:rPr>
        <w:t>e</w:t>
      </w:r>
      <w:r>
        <w:rPr>
          <w:rFonts w:ascii="Aptos" w:eastAsia="Aptos" w:hAnsi="Aptos" w:cs="Times New Roman"/>
          <w:color w:val="auto"/>
          <w:kern w:val="2"/>
          <w:lang w:eastAsia="en-US"/>
          <w14:ligatures w14:val="standardContextual"/>
        </w:rPr>
        <w:t xml:space="preserve">nergiecoöperaties ontstaat een krachtige gesprekspartner. De organisatie kan daardoor </w:t>
      </w:r>
      <w:r w:rsidR="0086770A">
        <w:rPr>
          <w:rFonts w:ascii="Aptos" w:eastAsia="Aptos" w:hAnsi="Aptos" w:cs="Times New Roman"/>
          <w:color w:val="auto"/>
          <w:kern w:val="2"/>
          <w:lang w:eastAsia="en-US"/>
          <w14:ligatures w14:val="standardContextual"/>
        </w:rPr>
        <w:t>efficiënter</w:t>
      </w:r>
      <w:r>
        <w:rPr>
          <w:rFonts w:ascii="Aptos" w:eastAsia="Aptos" w:hAnsi="Aptos" w:cs="Times New Roman"/>
          <w:color w:val="auto"/>
          <w:kern w:val="2"/>
          <w:lang w:eastAsia="en-US"/>
          <w14:ligatures w14:val="standardContextual"/>
        </w:rPr>
        <w:t xml:space="preserve"> opgezet worden.</w:t>
      </w:r>
    </w:p>
    <w:p w14:paraId="45AD00B1" w14:textId="33AD0661" w:rsidR="00B72A09" w:rsidRDefault="00B72A09" w:rsidP="00A56C37">
      <w:pPr>
        <w:pStyle w:val="Kop3"/>
        <w:numPr>
          <w:ilvl w:val="0"/>
          <w:numId w:val="0"/>
        </w:numPr>
        <w:ind w:left="720" w:hanging="720"/>
        <w:rPr>
          <w:lang w:eastAsia="en-US"/>
        </w:rPr>
      </w:pPr>
      <w:bookmarkStart w:id="9" w:name="_Toc209536562"/>
      <w:bookmarkEnd w:id="8"/>
      <w:r>
        <w:rPr>
          <w:lang w:eastAsia="en-US"/>
        </w:rPr>
        <w:t>Randvoorwaarden</w:t>
      </w:r>
      <w:bookmarkEnd w:id="9"/>
    </w:p>
    <w:p w14:paraId="216CCF4B" w14:textId="77777777" w:rsidR="00832C59" w:rsidRPr="00832C59" w:rsidRDefault="00832C59" w:rsidP="00832C59">
      <w:pPr>
        <w:rPr>
          <w:lang w:eastAsia="en-US"/>
        </w:rPr>
      </w:pPr>
      <w:r w:rsidRPr="00832C59">
        <w:rPr>
          <w:lang w:eastAsia="en-US"/>
        </w:rPr>
        <w:t>De volgende randvoorwaarden zijn relevant voor BE om succesvol te worden.</w:t>
      </w:r>
    </w:p>
    <w:p w14:paraId="665946DC" w14:textId="77777777" w:rsidR="00832C59" w:rsidRPr="00832C59" w:rsidRDefault="00832C59" w:rsidP="00832C59">
      <w:pPr>
        <w:rPr>
          <w:lang w:eastAsia="en-US"/>
        </w:rPr>
      </w:pPr>
    </w:p>
    <w:p w14:paraId="5141B0F3" w14:textId="2D3ADF6C" w:rsidR="00820290" w:rsidRPr="00832C59" w:rsidRDefault="00820290" w:rsidP="00820290">
      <w:pPr>
        <w:rPr>
          <w:i/>
          <w:iCs/>
          <w:lang w:eastAsia="en-US"/>
        </w:rPr>
      </w:pPr>
      <w:bookmarkStart w:id="10" w:name="_Hlk209535265"/>
      <w:bookmarkStart w:id="11" w:name="_Hlk209533745"/>
      <w:r>
        <w:rPr>
          <w:i/>
          <w:iCs/>
          <w:lang w:eastAsia="en-US"/>
        </w:rPr>
        <w:t>Verbreding</w:t>
      </w:r>
    </w:p>
    <w:p w14:paraId="05D7DE2B" w14:textId="22561FAD" w:rsidR="00820290" w:rsidRDefault="00820290" w:rsidP="00820290">
      <w:pPr>
        <w:rPr>
          <w:lang w:eastAsia="en-US"/>
        </w:rPr>
      </w:pPr>
      <w:r w:rsidRPr="00832C59">
        <w:rPr>
          <w:lang w:eastAsia="en-US"/>
        </w:rPr>
        <w:t xml:space="preserve">De </w:t>
      </w:r>
      <w:r>
        <w:rPr>
          <w:lang w:eastAsia="en-US"/>
        </w:rPr>
        <w:t xml:space="preserve">twee postcoderozen van EC Vorden en de Groene Draad samen beslaan al een groot deel van Bronckhorst, maar om een Energiecoöperatie voor heel </w:t>
      </w:r>
      <w:r w:rsidR="004C135A">
        <w:rPr>
          <w:lang w:eastAsia="en-US"/>
        </w:rPr>
        <w:t>Bronckhorst</w:t>
      </w:r>
      <w:r>
        <w:rPr>
          <w:lang w:eastAsia="en-US"/>
        </w:rPr>
        <w:t xml:space="preserve"> te zijn is verbreding naar de overige gebieden is nodig. BE wil dit bereiken door een project zoals DEP Vorden te starten in Steenderen. </w:t>
      </w:r>
    </w:p>
    <w:p w14:paraId="6A01F881" w14:textId="51A88C23" w:rsidR="00820290" w:rsidRPr="00832C59" w:rsidRDefault="00820290" w:rsidP="00820290">
      <w:pPr>
        <w:numPr>
          <w:ilvl w:val="0"/>
          <w:numId w:val="22"/>
        </w:numPr>
        <w:rPr>
          <w:lang w:eastAsia="en-US"/>
        </w:rPr>
      </w:pPr>
      <w:r w:rsidRPr="00832C59">
        <w:rPr>
          <w:lang w:eastAsia="en-US"/>
        </w:rPr>
        <w:t xml:space="preserve">Opzetten </w:t>
      </w:r>
      <w:r>
        <w:rPr>
          <w:lang w:eastAsia="en-US"/>
        </w:rPr>
        <w:t>project Energiek Steenderen</w:t>
      </w:r>
      <w:r w:rsidRPr="00832C59">
        <w:rPr>
          <w:lang w:eastAsia="en-US"/>
        </w:rPr>
        <w:t xml:space="preserve">: </w:t>
      </w:r>
      <w:r>
        <w:rPr>
          <w:lang w:eastAsia="en-US"/>
        </w:rPr>
        <w:t>realiseer een energiebeweging in Steenderen</w:t>
      </w:r>
      <w:r w:rsidRPr="00832C59">
        <w:rPr>
          <w:lang w:eastAsia="en-US"/>
        </w:rPr>
        <w:t xml:space="preserve">. </w:t>
      </w:r>
    </w:p>
    <w:p w14:paraId="5D8896D7" w14:textId="77777777" w:rsidR="00820290" w:rsidRDefault="00820290" w:rsidP="00832C59">
      <w:pPr>
        <w:rPr>
          <w:i/>
          <w:iCs/>
          <w:lang w:eastAsia="en-US"/>
        </w:rPr>
      </w:pPr>
    </w:p>
    <w:bookmarkEnd w:id="10"/>
    <w:p w14:paraId="0A00653B" w14:textId="517A57D6" w:rsidR="00832C59" w:rsidRPr="00832C59" w:rsidRDefault="00832C59" w:rsidP="00832C59">
      <w:pPr>
        <w:rPr>
          <w:i/>
          <w:iCs/>
          <w:lang w:eastAsia="en-US"/>
        </w:rPr>
      </w:pPr>
      <w:r w:rsidRPr="00832C59">
        <w:rPr>
          <w:i/>
          <w:iCs/>
          <w:lang w:eastAsia="en-US"/>
        </w:rPr>
        <w:t>Naamsbekendheid</w:t>
      </w:r>
    </w:p>
    <w:p w14:paraId="4C382CD9" w14:textId="5A699019" w:rsidR="00832C59" w:rsidRPr="00832C59" w:rsidRDefault="00832C59" w:rsidP="00832C59">
      <w:pPr>
        <w:rPr>
          <w:lang w:eastAsia="en-US"/>
        </w:rPr>
      </w:pPr>
      <w:r w:rsidRPr="00832C59">
        <w:rPr>
          <w:lang w:eastAsia="en-US"/>
        </w:rPr>
        <w:t xml:space="preserve">De komende periode werken we actief aan een grote naamsbekendheid binnen de hele gemeente, versterken we het netwerk met de dorpsbelangenorganisaties en andere lokale organisaties en gaan we aan de slag met het werven van vrijwilligers en actieve leden. </w:t>
      </w:r>
    </w:p>
    <w:p w14:paraId="221D6550" w14:textId="77777777" w:rsidR="00832C59" w:rsidRPr="00832C59" w:rsidRDefault="00832C59" w:rsidP="00832C59">
      <w:pPr>
        <w:numPr>
          <w:ilvl w:val="0"/>
          <w:numId w:val="22"/>
        </w:numPr>
        <w:rPr>
          <w:lang w:eastAsia="en-US"/>
        </w:rPr>
      </w:pPr>
      <w:r w:rsidRPr="00832C59">
        <w:rPr>
          <w:lang w:eastAsia="en-US"/>
        </w:rPr>
        <w:t xml:space="preserve">Opzetten werkgroep </w:t>
      </w:r>
      <w:proofErr w:type="spellStart"/>
      <w:r w:rsidRPr="00832C59">
        <w:rPr>
          <w:lang w:eastAsia="en-US"/>
        </w:rPr>
        <w:t>PR&amp;Communicatie</w:t>
      </w:r>
      <w:proofErr w:type="spellEnd"/>
      <w:r w:rsidRPr="00832C59">
        <w:rPr>
          <w:lang w:eastAsia="en-US"/>
        </w:rPr>
        <w:t xml:space="preserve">: de beweging op gang brengen/zichtbaarheid online/offline. </w:t>
      </w:r>
    </w:p>
    <w:bookmarkEnd w:id="11"/>
    <w:p w14:paraId="5CC477CA" w14:textId="77777777" w:rsidR="00832C59" w:rsidRPr="00832C59" w:rsidRDefault="00832C59" w:rsidP="00832C59">
      <w:pPr>
        <w:rPr>
          <w:b/>
          <w:bCs/>
          <w:lang w:eastAsia="en-US"/>
        </w:rPr>
      </w:pPr>
    </w:p>
    <w:p w14:paraId="78347664" w14:textId="77777777" w:rsidR="00832C59" w:rsidRPr="00832C59" w:rsidRDefault="00832C59" w:rsidP="00832C59">
      <w:pPr>
        <w:rPr>
          <w:i/>
          <w:iCs/>
          <w:lang w:eastAsia="en-US"/>
        </w:rPr>
      </w:pPr>
      <w:r w:rsidRPr="00832C59">
        <w:rPr>
          <w:i/>
          <w:iCs/>
          <w:lang w:eastAsia="en-US"/>
        </w:rPr>
        <w:t>Samenwerkingsovereenkomst</w:t>
      </w:r>
    </w:p>
    <w:p w14:paraId="0FAEDDC1" w14:textId="7C0474B9" w:rsidR="00832C59" w:rsidRPr="00832C59" w:rsidRDefault="00832C59" w:rsidP="00832C59">
      <w:pPr>
        <w:rPr>
          <w:b/>
          <w:bCs/>
          <w:lang w:eastAsia="en-US"/>
        </w:rPr>
      </w:pPr>
      <w:r w:rsidRPr="00832C59">
        <w:rPr>
          <w:lang w:eastAsia="en-US"/>
        </w:rPr>
        <w:lastRenderedPageBreak/>
        <w:t xml:space="preserve">Onze rol als samenwerkingspartner wordt vastgelegd in een samenwerkingsovereenkomst met de gemeente. Daarbij maken we ook afspraken over een vergoeding voor onze diensten. </w:t>
      </w:r>
    </w:p>
    <w:p w14:paraId="427DFFAB" w14:textId="77777777" w:rsidR="00832C59" w:rsidRPr="00832C59" w:rsidRDefault="00832C59" w:rsidP="00832C59">
      <w:pPr>
        <w:numPr>
          <w:ilvl w:val="0"/>
          <w:numId w:val="22"/>
        </w:numPr>
        <w:rPr>
          <w:lang w:eastAsia="en-US"/>
        </w:rPr>
      </w:pPr>
      <w:r w:rsidRPr="00832C59">
        <w:rPr>
          <w:lang w:eastAsia="en-US"/>
        </w:rPr>
        <w:t>Opzetten werkgroep Samenwerkingsovereenkomst gemeente – BE</w:t>
      </w:r>
    </w:p>
    <w:p w14:paraId="76C612B1" w14:textId="77777777" w:rsidR="00832C59" w:rsidRPr="00832C59" w:rsidRDefault="00832C59" w:rsidP="00832C59">
      <w:pPr>
        <w:rPr>
          <w:lang w:eastAsia="en-US"/>
        </w:rPr>
      </w:pPr>
    </w:p>
    <w:p w14:paraId="27C80CC2" w14:textId="77777777" w:rsidR="00832C59" w:rsidRPr="00832C59" w:rsidRDefault="00832C59" w:rsidP="00832C59">
      <w:pPr>
        <w:rPr>
          <w:i/>
          <w:iCs/>
          <w:lang w:eastAsia="en-US"/>
        </w:rPr>
      </w:pPr>
      <w:r w:rsidRPr="00832C59">
        <w:rPr>
          <w:i/>
          <w:iCs/>
          <w:lang w:eastAsia="en-US"/>
        </w:rPr>
        <w:t xml:space="preserve">Warmtetransitie met gemeente en Energieloket </w:t>
      </w:r>
    </w:p>
    <w:p w14:paraId="409E3D14" w14:textId="51FED458" w:rsidR="00832C59" w:rsidRPr="00832C59" w:rsidRDefault="00832C59" w:rsidP="00832C59">
      <w:pPr>
        <w:rPr>
          <w:lang w:eastAsia="en-US"/>
        </w:rPr>
      </w:pPr>
      <w:r w:rsidRPr="00832C59">
        <w:rPr>
          <w:lang w:eastAsia="en-US"/>
        </w:rPr>
        <w:t xml:space="preserve">Als daadkrachtige organisatie is Bronckhorst Energie een volwaardige gesprekspartner met gemeente en </w:t>
      </w:r>
      <w:proofErr w:type="spellStart"/>
      <w:r w:rsidRPr="00832C59">
        <w:rPr>
          <w:lang w:eastAsia="en-US"/>
        </w:rPr>
        <w:t>Agem</w:t>
      </w:r>
      <w:proofErr w:type="spellEnd"/>
      <w:r w:rsidRPr="00832C59">
        <w:rPr>
          <w:lang w:eastAsia="en-US"/>
        </w:rPr>
        <w:t>/Energieloket.</w:t>
      </w:r>
      <w:r w:rsidRPr="00832C59">
        <w:rPr>
          <w:bCs/>
          <w:lang w:eastAsia="en-US"/>
        </w:rPr>
        <w:t xml:space="preserve"> </w:t>
      </w:r>
      <w:r w:rsidRPr="00832C59">
        <w:rPr>
          <w:lang w:eastAsia="en-US"/>
        </w:rPr>
        <w:t xml:space="preserve">BE kan en wil een belangrijke rol spelen in de warmtetransitie waarin bewoners actief worden betrokken bij het verduurzamen van hun woningen en de te kiezen aardgasvrije warmteoplossing. </w:t>
      </w:r>
    </w:p>
    <w:p w14:paraId="1199F080" w14:textId="77777777" w:rsidR="00832C59" w:rsidRPr="00832C59" w:rsidRDefault="00832C59" w:rsidP="00832C59">
      <w:pPr>
        <w:numPr>
          <w:ilvl w:val="0"/>
          <w:numId w:val="22"/>
        </w:numPr>
        <w:rPr>
          <w:lang w:eastAsia="en-US"/>
        </w:rPr>
      </w:pPr>
      <w:r w:rsidRPr="00832C59">
        <w:rPr>
          <w:lang w:eastAsia="en-US"/>
        </w:rPr>
        <w:t xml:space="preserve">Opzetten werkgroep Warmtetransitie: gesprekspartner/samenwerkingspartner gemeente en AGEM/Energieloket en de verschillende vrijwilligersgroepen die bij de </w:t>
      </w:r>
      <w:proofErr w:type="spellStart"/>
      <w:r w:rsidRPr="00832C59">
        <w:rPr>
          <w:lang w:eastAsia="en-US"/>
        </w:rPr>
        <w:t>DEP’s</w:t>
      </w:r>
      <w:proofErr w:type="spellEnd"/>
      <w:r w:rsidRPr="00832C59">
        <w:rPr>
          <w:lang w:eastAsia="en-US"/>
        </w:rPr>
        <w:t xml:space="preserve"> zijn ontstaan</w:t>
      </w:r>
    </w:p>
    <w:p w14:paraId="59AC15DF" w14:textId="77777777" w:rsidR="00832C59" w:rsidRPr="00832C59" w:rsidRDefault="00832C59" w:rsidP="00832C59">
      <w:pPr>
        <w:rPr>
          <w:lang w:eastAsia="en-US"/>
        </w:rPr>
      </w:pPr>
    </w:p>
    <w:p w14:paraId="39CFEEC5" w14:textId="77777777" w:rsidR="00832C59" w:rsidRPr="00832C59" w:rsidRDefault="00832C59" w:rsidP="00832C59">
      <w:pPr>
        <w:rPr>
          <w:i/>
          <w:iCs/>
          <w:lang w:eastAsia="en-US"/>
        </w:rPr>
      </w:pPr>
      <w:r w:rsidRPr="00832C59">
        <w:rPr>
          <w:i/>
          <w:iCs/>
          <w:lang w:eastAsia="en-US"/>
        </w:rPr>
        <w:t>Goed netwerk ook buiten Bronckhorst</w:t>
      </w:r>
    </w:p>
    <w:p w14:paraId="7907BE79" w14:textId="77777777" w:rsidR="00832C59" w:rsidRPr="00832C59" w:rsidRDefault="00832C59" w:rsidP="00832C59">
      <w:pPr>
        <w:rPr>
          <w:lang w:eastAsia="en-US"/>
        </w:rPr>
      </w:pPr>
      <w:r w:rsidRPr="00832C59">
        <w:rPr>
          <w:lang w:eastAsia="en-US"/>
        </w:rPr>
        <w:t xml:space="preserve">We sluiten ons aan bij bestaande netwerken zoals Energie Samen (Gelderland) en de </w:t>
      </w:r>
      <w:proofErr w:type="spellStart"/>
      <w:r w:rsidRPr="00832C59">
        <w:rPr>
          <w:lang w:eastAsia="en-US"/>
        </w:rPr>
        <w:t>EC’s</w:t>
      </w:r>
      <w:proofErr w:type="spellEnd"/>
      <w:r w:rsidRPr="00832C59">
        <w:rPr>
          <w:lang w:eastAsia="en-US"/>
        </w:rPr>
        <w:t xml:space="preserve">  in de buurgemeenten. Daarmee wordt extra kennis en ervaring ontsloten.   </w:t>
      </w:r>
    </w:p>
    <w:p w14:paraId="5A00359F" w14:textId="77777777" w:rsidR="00832C59" w:rsidRDefault="00832C59" w:rsidP="00832C59">
      <w:pPr>
        <w:rPr>
          <w:lang w:eastAsia="en-US"/>
        </w:rPr>
      </w:pPr>
    </w:p>
    <w:p w14:paraId="214CF883" w14:textId="19006C0E" w:rsidR="00C10B1B" w:rsidRPr="00C10B1B" w:rsidRDefault="00C10B1B" w:rsidP="00C10B1B">
      <w:pPr>
        <w:spacing w:after="160" w:line="259" w:lineRule="auto"/>
        <w:ind w:left="0" w:right="0" w:firstLine="0"/>
        <w:rPr>
          <w:rFonts w:ascii="Aptos" w:eastAsia="Aptos" w:hAnsi="Aptos" w:cs="Times New Roman"/>
          <w:b/>
          <w:bCs/>
          <w:color w:val="auto"/>
          <w:kern w:val="2"/>
          <w:lang w:eastAsia="en-US"/>
          <w14:ligatures w14:val="standardContextual"/>
        </w:rPr>
      </w:pPr>
      <w:r w:rsidRPr="00C10B1B">
        <w:rPr>
          <w:rFonts w:ascii="Aptos" w:eastAsia="Aptos" w:hAnsi="Aptos" w:cs="Times New Roman"/>
          <w:b/>
          <w:bCs/>
          <w:color w:val="auto"/>
          <w:kern w:val="2"/>
          <w:lang w:eastAsia="en-US"/>
          <w14:ligatures w14:val="standardContextual"/>
        </w:rPr>
        <w:t>Doelen</w:t>
      </w:r>
      <w:r w:rsidR="00F02632">
        <w:rPr>
          <w:rFonts w:ascii="Aptos" w:eastAsia="Aptos" w:hAnsi="Aptos" w:cs="Times New Roman"/>
          <w:b/>
          <w:bCs/>
          <w:color w:val="auto"/>
          <w:kern w:val="2"/>
          <w:lang w:eastAsia="en-US"/>
          <w14:ligatures w14:val="standardContextual"/>
        </w:rPr>
        <w:t xml:space="preserve"> 2025-2030</w:t>
      </w:r>
    </w:p>
    <w:p w14:paraId="20E66EDE" w14:textId="22E667CC" w:rsidR="00C10B1B" w:rsidRPr="00C10B1B" w:rsidRDefault="00F02632" w:rsidP="000F79C8">
      <w:pPr>
        <w:numPr>
          <w:ilvl w:val="0"/>
          <w:numId w:val="6"/>
        </w:numPr>
        <w:spacing w:after="160" w:line="259" w:lineRule="auto"/>
        <w:ind w:right="0"/>
        <w:contextualSpacing/>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Najaar 2025: </w:t>
      </w:r>
      <w:r w:rsidR="00C42917">
        <w:rPr>
          <w:rFonts w:ascii="Aptos" w:eastAsia="Aptos" w:hAnsi="Aptos" w:cs="Times New Roman"/>
          <w:color w:val="auto"/>
          <w:kern w:val="2"/>
          <w:lang w:eastAsia="en-US"/>
          <w14:ligatures w14:val="standardContextual"/>
        </w:rPr>
        <w:t>o</w:t>
      </w:r>
      <w:r w:rsidR="00C10B1B" w:rsidRPr="00C10B1B">
        <w:rPr>
          <w:rFonts w:ascii="Aptos" w:eastAsia="Aptos" w:hAnsi="Aptos" w:cs="Times New Roman"/>
          <w:color w:val="auto"/>
          <w:kern w:val="2"/>
          <w:lang w:eastAsia="en-US"/>
          <w14:ligatures w14:val="standardContextual"/>
        </w:rPr>
        <w:t>prichten BE</w:t>
      </w:r>
      <w:r w:rsidR="00C42917">
        <w:rPr>
          <w:rFonts w:ascii="Aptos" w:eastAsia="Aptos" w:hAnsi="Aptos" w:cs="Times New Roman"/>
          <w:color w:val="auto"/>
          <w:kern w:val="2"/>
          <w:lang w:eastAsia="en-US"/>
          <w14:ligatures w14:val="standardContextual"/>
        </w:rPr>
        <w:t>.</w:t>
      </w:r>
    </w:p>
    <w:p w14:paraId="35C763B6" w14:textId="5853923A" w:rsidR="005D0FD6" w:rsidRDefault="005D0FD6" w:rsidP="000F79C8">
      <w:pPr>
        <w:numPr>
          <w:ilvl w:val="0"/>
          <w:numId w:val="6"/>
        </w:numPr>
        <w:spacing w:after="160" w:line="259" w:lineRule="auto"/>
        <w:ind w:right="0"/>
        <w:contextualSpacing/>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Samenwerkingsovereenkomst met de gemeente vaststellen. Daarin worden ook de afspraken met het Energie</w:t>
      </w:r>
      <w:r w:rsidRPr="00C10B1B">
        <w:rPr>
          <w:rFonts w:ascii="Aptos" w:eastAsia="Aptos" w:hAnsi="Aptos" w:cs="Times New Roman"/>
          <w:color w:val="auto"/>
          <w:kern w:val="2"/>
          <w:lang w:eastAsia="en-US"/>
          <w14:ligatures w14:val="standardContextual"/>
        </w:rPr>
        <w:t>loket</w:t>
      </w:r>
      <w:r>
        <w:rPr>
          <w:rFonts w:ascii="Aptos" w:eastAsia="Aptos" w:hAnsi="Aptos" w:cs="Times New Roman"/>
          <w:color w:val="auto"/>
          <w:kern w:val="2"/>
          <w:lang w:eastAsia="en-US"/>
          <w14:ligatures w14:val="standardContextual"/>
        </w:rPr>
        <w:t xml:space="preserve"> opgenomen</w:t>
      </w:r>
      <w:r w:rsidR="00C42917">
        <w:rPr>
          <w:rFonts w:ascii="Aptos" w:eastAsia="Aptos" w:hAnsi="Aptos" w:cs="Times New Roman"/>
          <w:color w:val="auto"/>
          <w:kern w:val="2"/>
          <w:lang w:eastAsia="en-US"/>
          <w14:ligatures w14:val="standardContextual"/>
        </w:rPr>
        <w:t>.</w:t>
      </w:r>
      <w:r>
        <w:rPr>
          <w:rFonts w:ascii="Aptos" w:eastAsia="Aptos" w:hAnsi="Aptos" w:cs="Times New Roman"/>
          <w:color w:val="auto"/>
          <w:kern w:val="2"/>
          <w:lang w:eastAsia="en-US"/>
          <w14:ligatures w14:val="standardContextual"/>
        </w:rPr>
        <w:t xml:space="preserve"> </w:t>
      </w:r>
    </w:p>
    <w:p w14:paraId="548EA999" w14:textId="7C28C962" w:rsidR="00C10B1B" w:rsidRPr="00C10B1B" w:rsidRDefault="00036CBC" w:rsidP="000F79C8">
      <w:pPr>
        <w:numPr>
          <w:ilvl w:val="0"/>
          <w:numId w:val="6"/>
        </w:numPr>
        <w:spacing w:after="160" w:line="259" w:lineRule="auto"/>
        <w:ind w:right="0"/>
        <w:contextualSpacing/>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Na oprichting: </w:t>
      </w:r>
      <w:r w:rsidR="0086770A">
        <w:rPr>
          <w:rFonts w:ascii="Aptos" w:eastAsia="Aptos" w:hAnsi="Aptos" w:cs="Times New Roman"/>
          <w:color w:val="auto"/>
          <w:kern w:val="2"/>
          <w:lang w:eastAsia="en-US"/>
          <w14:ligatures w14:val="standardContextual"/>
        </w:rPr>
        <w:t>v</w:t>
      </w:r>
      <w:r w:rsidR="00C10B1B" w:rsidRPr="00C10B1B">
        <w:rPr>
          <w:rFonts w:ascii="Aptos" w:eastAsia="Aptos" w:hAnsi="Aptos" w:cs="Times New Roman"/>
          <w:color w:val="auto"/>
          <w:kern w:val="2"/>
          <w:lang w:eastAsia="en-US"/>
          <w14:ligatures w14:val="standardContextual"/>
        </w:rPr>
        <w:t>rijwilligersbeleid</w:t>
      </w:r>
      <w:r>
        <w:rPr>
          <w:rFonts w:ascii="Aptos" w:eastAsia="Aptos" w:hAnsi="Aptos" w:cs="Times New Roman"/>
          <w:color w:val="auto"/>
          <w:kern w:val="2"/>
          <w:lang w:eastAsia="en-US"/>
          <w14:ligatures w14:val="standardContextual"/>
        </w:rPr>
        <w:t xml:space="preserve"> uitwerken om </w:t>
      </w:r>
      <w:r w:rsidR="0086770A" w:rsidRPr="00C10B1B">
        <w:rPr>
          <w:rFonts w:ascii="Aptos" w:eastAsia="Aptos" w:hAnsi="Aptos" w:cs="Times New Roman"/>
          <w:color w:val="auto"/>
          <w:kern w:val="2"/>
          <w:lang w:eastAsia="en-US"/>
          <w14:ligatures w14:val="standardContextual"/>
        </w:rPr>
        <w:t>continuïteit</w:t>
      </w:r>
      <w:r>
        <w:rPr>
          <w:rFonts w:ascii="Aptos" w:eastAsia="Aptos" w:hAnsi="Aptos" w:cs="Times New Roman"/>
          <w:color w:val="auto"/>
          <w:kern w:val="2"/>
          <w:lang w:eastAsia="en-US"/>
          <w14:ligatures w14:val="standardContextual"/>
        </w:rPr>
        <w:t xml:space="preserve"> en bestuurbaarheid te borgen</w:t>
      </w:r>
      <w:r w:rsidR="00C42917">
        <w:rPr>
          <w:rFonts w:ascii="Aptos" w:eastAsia="Aptos" w:hAnsi="Aptos" w:cs="Times New Roman"/>
          <w:color w:val="auto"/>
          <w:kern w:val="2"/>
          <w:lang w:eastAsia="en-US"/>
          <w14:ligatures w14:val="standardContextual"/>
        </w:rPr>
        <w:t>.</w:t>
      </w:r>
    </w:p>
    <w:p w14:paraId="46EBAF80" w14:textId="15C19687" w:rsidR="00C10B1B" w:rsidRPr="00C10B1B" w:rsidRDefault="00036CBC" w:rsidP="000F79C8">
      <w:pPr>
        <w:numPr>
          <w:ilvl w:val="0"/>
          <w:numId w:val="6"/>
        </w:numPr>
        <w:spacing w:after="160" w:line="259" w:lineRule="auto"/>
        <w:ind w:right="0"/>
        <w:contextualSpacing/>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Vanaf de start: veel promotie, Bronckhorst Energie moet snel naamsbekendheid krijgen.</w:t>
      </w:r>
    </w:p>
    <w:p w14:paraId="185D80C8" w14:textId="362111D8" w:rsidR="009A0A35" w:rsidRPr="00A56C37" w:rsidRDefault="005D0FD6" w:rsidP="00A56C37">
      <w:pPr>
        <w:numPr>
          <w:ilvl w:val="0"/>
          <w:numId w:val="6"/>
        </w:numPr>
        <w:spacing w:after="160" w:line="259" w:lineRule="auto"/>
        <w:ind w:right="0"/>
        <w:contextualSpacing/>
        <w:rPr>
          <w:rFonts w:ascii="Aptos" w:eastAsia="Aptos" w:hAnsi="Aptos" w:cs="Times New Roman"/>
          <w:color w:val="auto"/>
          <w:kern w:val="2"/>
          <w:lang w:eastAsia="en-US"/>
          <w14:ligatures w14:val="standardContextual"/>
        </w:rPr>
      </w:pPr>
      <w:bookmarkStart w:id="12" w:name="_Hlk209534383"/>
      <w:r>
        <w:rPr>
          <w:rFonts w:ascii="Aptos" w:eastAsia="Aptos" w:hAnsi="Aptos" w:cs="Times New Roman"/>
          <w:color w:val="auto"/>
          <w:kern w:val="2"/>
          <w:lang w:eastAsia="en-US"/>
          <w14:ligatures w14:val="standardContextual"/>
        </w:rPr>
        <w:t xml:space="preserve">Participeren in projecten </w:t>
      </w:r>
      <w:r w:rsidR="00455610">
        <w:rPr>
          <w:rFonts w:ascii="Aptos" w:eastAsia="Aptos" w:hAnsi="Aptos" w:cs="Times New Roman"/>
          <w:color w:val="auto"/>
          <w:kern w:val="2"/>
          <w:lang w:eastAsia="en-US"/>
          <w14:ligatures w14:val="standardContextual"/>
        </w:rPr>
        <w:t xml:space="preserve">zoals </w:t>
      </w:r>
      <w:r w:rsidR="00485C80">
        <w:rPr>
          <w:rFonts w:ascii="Aptos" w:eastAsia="Aptos" w:hAnsi="Aptos" w:cs="Times New Roman"/>
          <w:color w:val="auto"/>
          <w:kern w:val="2"/>
          <w:lang w:eastAsia="en-US"/>
          <w14:ligatures w14:val="standardContextual"/>
        </w:rPr>
        <w:t xml:space="preserve">het </w:t>
      </w:r>
      <w:r>
        <w:rPr>
          <w:rFonts w:ascii="Aptos" w:eastAsia="Aptos" w:hAnsi="Aptos" w:cs="Times New Roman"/>
          <w:color w:val="auto"/>
          <w:kern w:val="2"/>
          <w:lang w:eastAsia="en-US"/>
          <w14:ligatures w14:val="standardContextual"/>
        </w:rPr>
        <w:t xml:space="preserve">zonnepark Halle en </w:t>
      </w:r>
      <w:r w:rsidR="00485C80">
        <w:rPr>
          <w:rFonts w:ascii="Aptos" w:eastAsia="Aptos" w:hAnsi="Aptos" w:cs="Times New Roman"/>
          <w:color w:val="auto"/>
          <w:kern w:val="2"/>
          <w:lang w:eastAsia="en-US"/>
          <w14:ligatures w14:val="standardContextual"/>
        </w:rPr>
        <w:t xml:space="preserve">het </w:t>
      </w:r>
      <w:r>
        <w:rPr>
          <w:rFonts w:ascii="Aptos" w:eastAsia="Aptos" w:hAnsi="Aptos" w:cs="Times New Roman"/>
          <w:color w:val="auto"/>
          <w:kern w:val="2"/>
          <w:lang w:eastAsia="en-US"/>
          <w14:ligatures w14:val="standardContextual"/>
        </w:rPr>
        <w:t>windpark Eldrik</w:t>
      </w:r>
      <w:r w:rsidR="00C42917">
        <w:rPr>
          <w:rFonts w:ascii="Aptos" w:eastAsia="Aptos" w:hAnsi="Aptos" w:cs="Times New Roman"/>
          <w:color w:val="auto"/>
          <w:kern w:val="2"/>
          <w:lang w:eastAsia="en-US"/>
          <w14:ligatures w14:val="standardContextual"/>
        </w:rPr>
        <w:t>.</w:t>
      </w:r>
    </w:p>
    <w:bookmarkEnd w:id="12"/>
    <w:p w14:paraId="3A17E167" w14:textId="77777777" w:rsidR="00A56C37" w:rsidRDefault="00A56C37" w:rsidP="00C10B1B">
      <w:pPr>
        <w:spacing w:after="160" w:line="259" w:lineRule="auto"/>
        <w:ind w:left="0" w:right="0" w:firstLine="0"/>
        <w:rPr>
          <w:rFonts w:ascii="Aptos" w:eastAsia="Aptos" w:hAnsi="Aptos" w:cs="Times New Roman"/>
          <w:b/>
          <w:bCs/>
          <w:color w:val="auto"/>
          <w:kern w:val="2"/>
          <w:lang w:eastAsia="en-US"/>
          <w14:ligatures w14:val="standardContextual"/>
        </w:rPr>
      </w:pPr>
    </w:p>
    <w:p w14:paraId="5AB89044" w14:textId="5F32C762" w:rsidR="00C10B1B" w:rsidRPr="00C10B1B" w:rsidRDefault="00C10B1B" w:rsidP="00A56C37">
      <w:pPr>
        <w:pStyle w:val="Kop3"/>
        <w:numPr>
          <w:ilvl w:val="0"/>
          <w:numId w:val="0"/>
        </w:numPr>
        <w:ind w:left="720" w:hanging="720"/>
        <w:rPr>
          <w:lang w:eastAsia="en-US"/>
        </w:rPr>
      </w:pPr>
      <w:bookmarkStart w:id="13" w:name="_Toc209536563"/>
      <w:r w:rsidRPr="00C10B1B">
        <w:rPr>
          <w:lang w:eastAsia="en-US"/>
        </w:rPr>
        <w:t>Organisatie</w:t>
      </w:r>
      <w:bookmarkEnd w:id="13"/>
    </w:p>
    <w:p w14:paraId="5881D4C4" w14:textId="77777777" w:rsidR="00820290" w:rsidRDefault="00036CBC" w:rsidP="00C10B1B">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Er komen d</w:t>
      </w:r>
      <w:r w:rsidR="00C10B1B" w:rsidRPr="00C10B1B">
        <w:rPr>
          <w:rFonts w:ascii="Aptos" w:eastAsia="Aptos" w:hAnsi="Aptos" w:cs="Times New Roman"/>
          <w:color w:val="auto"/>
          <w:kern w:val="2"/>
          <w:lang w:eastAsia="en-US"/>
          <w14:ligatures w14:val="standardContextual"/>
        </w:rPr>
        <w:t>rie eenheden</w:t>
      </w:r>
      <w:r>
        <w:rPr>
          <w:rFonts w:ascii="Aptos" w:eastAsia="Aptos" w:hAnsi="Aptos" w:cs="Times New Roman"/>
          <w:color w:val="auto"/>
          <w:kern w:val="2"/>
          <w:lang w:eastAsia="en-US"/>
          <w14:ligatures w14:val="standardContextual"/>
        </w:rPr>
        <w:t xml:space="preserve"> binnen Bronckhorst Energie</w:t>
      </w:r>
      <w:r w:rsidR="00C10B1B" w:rsidRPr="000E2C26">
        <w:rPr>
          <w:rFonts w:ascii="Aptos" w:eastAsia="Aptos" w:hAnsi="Aptos" w:cs="Times New Roman"/>
          <w:i/>
          <w:iCs/>
          <w:color w:val="auto"/>
          <w:kern w:val="2"/>
          <w:lang w:eastAsia="en-US"/>
          <w14:ligatures w14:val="standardContextual"/>
        </w:rPr>
        <w:t xml:space="preserve">: </w:t>
      </w:r>
      <w:r w:rsidR="00C76C40">
        <w:rPr>
          <w:rFonts w:ascii="Aptos" w:eastAsia="Aptos" w:hAnsi="Aptos" w:cs="Times New Roman"/>
          <w:i/>
          <w:iCs/>
          <w:color w:val="auto"/>
          <w:kern w:val="2"/>
          <w:lang w:eastAsia="en-US"/>
          <w14:ligatures w14:val="standardContextual"/>
        </w:rPr>
        <w:t>besparing</w:t>
      </w:r>
      <w:r w:rsidR="005D0FD6">
        <w:rPr>
          <w:rFonts w:ascii="Aptos" w:eastAsia="Aptos" w:hAnsi="Aptos" w:cs="Times New Roman"/>
          <w:i/>
          <w:iCs/>
          <w:color w:val="auto"/>
          <w:kern w:val="2"/>
          <w:lang w:eastAsia="en-US"/>
          <w14:ligatures w14:val="standardContextual"/>
        </w:rPr>
        <w:t xml:space="preserve">, </w:t>
      </w:r>
      <w:r w:rsidR="00C10B1B" w:rsidRPr="000E2C26">
        <w:rPr>
          <w:rFonts w:ascii="Aptos" w:eastAsia="Aptos" w:hAnsi="Aptos" w:cs="Times New Roman"/>
          <w:i/>
          <w:iCs/>
          <w:color w:val="auto"/>
          <w:kern w:val="2"/>
          <w:lang w:eastAsia="en-US"/>
          <w14:ligatures w14:val="standardContextual"/>
        </w:rPr>
        <w:t>projecten</w:t>
      </w:r>
      <w:r>
        <w:rPr>
          <w:rFonts w:ascii="Aptos" w:eastAsia="Aptos" w:hAnsi="Aptos" w:cs="Times New Roman"/>
          <w:color w:val="auto"/>
          <w:kern w:val="2"/>
          <w:lang w:eastAsia="en-US"/>
          <w14:ligatures w14:val="standardContextual"/>
        </w:rPr>
        <w:t xml:space="preserve"> en</w:t>
      </w:r>
      <w:r w:rsidR="00C10B1B" w:rsidRPr="00C10B1B">
        <w:rPr>
          <w:rFonts w:ascii="Aptos" w:eastAsia="Aptos" w:hAnsi="Aptos" w:cs="Times New Roman"/>
          <w:color w:val="auto"/>
          <w:kern w:val="2"/>
          <w:lang w:eastAsia="en-US"/>
          <w14:ligatures w14:val="standardContextual"/>
        </w:rPr>
        <w:t xml:space="preserve"> </w:t>
      </w:r>
      <w:r w:rsidR="00C10B1B" w:rsidRPr="000E2C26">
        <w:rPr>
          <w:rFonts w:ascii="Aptos" w:eastAsia="Aptos" w:hAnsi="Aptos" w:cs="Times New Roman"/>
          <w:i/>
          <w:iCs/>
          <w:color w:val="auto"/>
          <w:kern w:val="2"/>
          <w:lang w:eastAsia="en-US"/>
          <w14:ligatures w14:val="standardContextual"/>
        </w:rPr>
        <w:t>beheer</w:t>
      </w:r>
      <w:r w:rsidR="00C10B1B" w:rsidRPr="00C10B1B">
        <w:rPr>
          <w:rFonts w:ascii="Aptos" w:eastAsia="Aptos" w:hAnsi="Aptos" w:cs="Times New Roman"/>
          <w:color w:val="auto"/>
          <w:kern w:val="2"/>
          <w:lang w:eastAsia="en-US"/>
          <w14:ligatures w14:val="standardContextual"/>
        </w:rPr>
        <w:t xml:space="preserve">. </w:t>
      </w:r>
    </w:p>
    <w:p w14:paraId="2002B8F2" w14:textId="77777777" w:rsidR="004C135A" w:rsidRPr="0060607C" w:rsidRDefault="00820290" w:rsidP="0060607C">
      <w:pPr>
        <w:pStyle w:val="Lijstalinea"/>
        <w:numPr>
          <w:ilvl w:val="0"/>
          <w:numId w:val="33"/>
        </w:numPr>
        <w:rPr>
          <w:rFonts w:ascii="Aptos" w:eastAsia="Aptos" w:hAnsi="Aptos" w:cs="Times New Roman"/>
          <w:color w:val="auto"/>
          <w:kern w:val="2"/>
          <w:lang w:eastAsia="en-US"/>
          <w14:ligatures w14:val="standardContextual"/>
        </w:rPr>
      </w:pPr>
      <w:r w:rsidRPr="0060607C">
        <w:rPr>
          <w:rFonts w:ascii="Aptos" w:eastAsia="Aptos" w:hAnsi="Aptos" w:cs="Times New Roman"/>
          <w:color w:val="auto"/>
          <w:kern w:val="2"/>
          <w:lang w:eastAsia="en-US"/>
          <w14:ligatures w14:val="standardContextual"/>
        </w:rPr>
        <w:t xml:space="preserve">Onder projecten vallen nieuwe initiatieven  zoals zonneparken, windparken, mini- warmtenetten en energie opslag. </w:t>
      </w:r>
    </w:p>
    <w:p w14:paraId="45FDF95C" w14:textId="237DF259" w:rsidR="00820290" w:rsidRPr="0060607C" w:rsidRDefault="00820290" w:rsidP="0060607C">
      <w:pPr>
        <w:pStyle w:val="Lijstalinea"/>
        <w:numPr>
          <w:ilvl w:val="0"/>
          <w:numId w:val="33"/>
        </w:numPr>
        <w:spacing w:after="160" w:line="259" w:lineRule="auto"/>
        <w:ind w:right="0"/>
        <w:rPr>
          <w:rFonts w:ascii="Aptos" w:eastAsia="Aptos" w:hAnsi="Aptos" w:cs="Times New Roman"/>
          <w:color w:val="auto"/>
          <w:kern w:val="2"/>
          <w:lang w:eastAsia="en-US"/>
          <w14:ligatures w14:val="standardContextual"/>
        </w:rPr>
      </w:pPr>
      <w:r w:rsidRPr="0060607C">
        <w:rPr>
          <w:rFonts w:ascii="Aptos" w:eastAsia="Aptos" w:hAnsi="Aptos" w:cs="Times New Roman"/>
          <w:color w:val="auto"/>
          <w:kern w:val="2"/>
          <w:lang w:eastAsia="en-US"/>
          <w14:ligatures w14:val="standardContextual"/>
        </w:rPr>
        <w:t xml:space="preserve">Onder Besparen vallen alle activiteiten </w:t>
      </w:r>
      <w:proofErr w:type="spellStart"/>
      <w:r w:rsidRPr="0060607C">
        <w:rPr>
          <w:rFonts w:ascii="Aptos" w:eastAsia="Aptos" w:hAnsi="Aptos" w:cs="Times New Roman"/>
          <w:color w:val="auto"/>
          <w:kern w:val="2"/>
          <w:lang w:eastAsia="en-US"/>
          <w14:ligatures w14:val="standardContextual"/>
        </w:rPr>
        <w:t>i.h.k.v</w:t>
      </w:r>
      <w:proofErr w:type="spellEnd"/>
      <w:r w:rsidRPr="0060607C">
        <w:rPr>
          <w:rFonts w:ascii="Aptos" w:eastAsia="Aptos" w:hAnsi="Aptos" w:cs="Times New Roman"/>
          <w:color w:val="auto"/>
          <w:kern w:val="2"/>
          <w:lang w:eastAsia="en-US"/>
          <w14:ligatures w14:val="standardContextual"/>
        </w:rPr>
        <w:t>. de warmte transitie</w:t>
      </w:r>
    </w:p>
    <w:p w14:paraId="18FC5FF1" w14:textId="77777777" w:rsidR="004C135A" w:rsidRPr="0060607C" w:rsidRDefault="00820290" w:rsidP="0060607C">
      <w:pPr>
        <w:pStyle w:val="Lijstalinea"/>
        <w:numPr>
          <w:ilvl w:val="0"/>
          <w:numId w:val="33"/>
        </w:numPr>
        <w:spacing w:after="160" w:line="259" w:lineRule="auto"/>
        <w:ind w:right="0"/>
        <w:rPr>
          <w:rFonts w:ascii="Aptos" w:eastAsia="Aptos" w:hAnsi="Aptos" w:cs="Times New Roman"/>
          <w:color w:val="auto"/>
          <w:kern w:val="2"/>
          <w:lang w:eastAsia="en-US"/>
          <w14:ligatures w14:val="standardContextual"/>
        </w:rPr>
      </w:pPr>
      <w:r w:rsidRPr="0060607C">
        <w:rPr>
          <w:rFonts w:ascii="Aptos" w:eastAsia="Aptos" w:hAnsi="Aptos" w:cs="Times New Roman"/>
          <w:color w:val="auto"/>
          <w:kern w:val="2"/>
          <w:lang w:eastAsia="en-US"/>
          <w14:ligatures w14:val="standardContextual"/>
        </w:rPr>
        <w:t xml:space="preserve">Onder Beheer komen de gerealiseerde projecten waaronder de bestaande lokale </w:t>
      </w:r>
    </w:p>
    <w:p w14:paraId="14BD5059" w14:textId="4CF620B6" w:rsidR="005D0FD6" w:rsidRPr="0060607C" w:rsidRDefault="00C10B1B" w:rsidP="004C135A">
      <w:pPr>
        <w:spacing w:after="160" w:line="259" w:lineRule="auto"/>
        <w:ind w:left="0" w:right="0" w:firstLine="0"/>
        <w:rPr>
          <w:rFonts w:ascii="Aptos" w:eastAsia="Aptos" w:hAnsi="Aptos" w:cs="Times New Roman"/>
          <w:color w:val="auto"/>
          <w:kern w:val="2"/>
          <w:lang w:eastAsia="en-US"/>
          <w14:ligatures w14:val="standardContextual"/>
        </w:rPr>
      </w:pPr>
      <w:bookmarkStart w:id="14" w:name="_Hlk209535622"/>
      <w:r w:rsidRPr="0060607C">
        <w:rPr>
          <w:rFonts w:ascii="Aptos" w:eastAsia="Aptos" w:hAnsi="Aptos" w:cs="Times New Roman"/>
          <w:color w:val="auto"/>
          <w:kern w:val="2"/>
          <w:lang w:eastAsia="en-US"/>
          <w14:ligatures w14:val="standardContextual"/>
        </w:rPr>
        <w:t xml:space="preserve">Voor de </w:t>
      </w:r>
      <w:r w:rsidR="00152EE7" w:rsidRPr="0060607C">
        <w:rPr>
          <w:rFonts w:ascii="Aptos" w:eastAsia="Aptos" w:hAnsi="Aptos" w:cs="Times New Roman"/>
          <w:color w:val="auto"/>
          <w:kern w:val="2"/>
          <w:lang w:eastAsia="en-US"/>
          <w14:ligatures w14:val="standardContextual"/>
        </w:rPr>
        <w:t xml:space="preserve">bestaande </w:t>
      </w:r>
      <w:proofErr w:type="spellStart"/>
      <w:r w:rsidRPr="0060607C">
        <w:rPr>
          <w:rFonts w:ascii="Aptos" w:eastAsia="Aptos" w:hAnsi="Aptos" w:cs="Times New Roman"/>
          <w:color w:val="auto"/>
          <w:kern w:val="2"/>
          <w:lang w:eastAsia="en-US"/>
          <w14:ligatures w14:val="standardContextual"/>
        </w:rPr>
        <w:t>EC’s</w:t>
      </w:r>
      <w:proofErr w:type="spellEnd"/>
      <w:r w:rsidRPr="0060607C">
        <w:rPr>
          <w:rFonts w:ascii="Aptos" w:eastAsia="Aptos" w:hAnsi="Aptos" w:cs="Times New Roman"/>
          <w:color w:val="auto"/>
          <w:kern w:val="2"/>
          <w:lang w:eastAsia="en-US"/>
          <w14:ligatures w14:val="standardContextual"/>
        </w:rPr>
        <w:t xml:space="preserve"> </w:t>
      </w:r>
      <w:r w:rsidR="00152EE7" w:rsidRPr="0060607C">
        <w:rPr>
          <w:rFonts w:ascii="Aptos" w:eastAsia="Aptos" w:hAnsi="Aptos" w:cs="Times New Roman"/>
          <w:color w:val="auto"/>
          <w:kern w:val="2"/>
          <w:lang w:eastAsia="en-US"/>
          <w14:ligatures w14:val="standardContextual"/>
        </w:rPr>
        <w:t>( EC</w:t>
      </w:r>
      <w:r w:rsidR="00843C9B" w:rsidRPr="0060607C">
        <w:rPr>
          <w:rFonts w:ascii="Aptos" w:eastAsia="Aptos" w:hAnsi="Aptos" w:cs="Times New Roman"/>
          <w:color w:val="auto"/>
          <w:kern w:val="2"/>
          <w:lang w:eastAsia="en-US"/>
          <w14:ligatures w14:val="standardContextual"/>
        </w:rPr>
        <w:t xml:space="preserve"> </w:t>
      </w:r>
      <w:r w:rsidR="00152EE7" w:rsidRPr="0060607C">
        <w:rPr>
          <w:rFonts w:ascii="Aptos" w:eastAsia="Aptos" w:hAnsi="Aptos" w:cs="Times New Roman"/>
          <w:color w:val="auto"/>
          <w:kern w:val="2"/>
          <w:lang w:eastAsia="en-US"/>
          <w14:ligatures w14:val="standardContextual"/>
        </w:rPr>
        <w:t xml:space="preserve">Vorden en </w:t>
      </w:r>
      <w:r w:rsidR="00843C9B" w:rsidRPr="0060607C">
        <w:rPr>
          <w:rFonts w:ascii="Aptos" w:eastAsia="Aptos" w:hAnsi="Aptos" w:cs="Times New Roman"/>
          <w:color w:val="auto"/>
          <w:kern w:val="2"/>
          <w:lang w:eastAsia="en-US"/>
          <w14:ligatures w14:val="standardContextual"/>
        </w:rPr>
        <w:t xml:space="preserve">EC </w:t>
      </w:r>
      <w:r w:rsidR="00152EE7" w:rsidRPr="0060607C">
        <w:rPr>
          <w:rFonts w:ascii="Aptos" w:eastAsia="Aptos" w:hAnsi="Aptos" w:cs="Times New Roman"/>
          <w:color w:val="auto"/>
          <w:kern w:val="2"/>
          <w:lang w:eastAsia="en-US"/>
          <w14:ligatures w14:val="standardContextual"/>
        </w:rPr>
        <w:t xml:space="preserve">de Groene draad) </w:t>
      </w:r>
      <w:r w:rsidRPr="0060607C">
        <w:rPr>
          <w:rFonts w:ascii="Aptos" w:eastAsia="Aptos" w:hAnsi="Aptos" w:cs="Times New Roman"/>
          <w:color w:val="auto"/>
          <w:kern w:val="2"/>
          <w:lang w:eastAsia="en-US"/>
          <w14:ligatures w14:val="standardContextual"/>
        </w:rPr>
        <w:t>worden de bestaande installaties technisch en financieel beheerd. Binnen de</w:t>
      </w:r>
      <w:r w:rsidR="00152EE7" w:rsidRPr="0060607C">
        <w:rPr>
          <w:rFonts w:ascii="Aptos" w:eastAsia="Aptos" w:hAnsi="Aptos" w:cs="Times New Roman"/>
          <w:color w:val="auto"/>
          <w:kern w:val="2"/>
          <w:lang w:eastAsia="en-US"/>
          <w14:ligatures w14:val="standardContextual"/>
        </w:rPr>
        <w:t>ze</w:t>
      </w:r>
      <w:r w:rsidRPr="0060607C">
        <w:rPr>
          <w:rFonts w:ascii="Aptos" w:eastAsia="Aptos" w:hAnsi="Aptos" w:cs="Times New Roman"/>
          <w:color w:val="auto"/>
          <w:kern w:val="2"/>
          <w:lang w:eastAsia="en-US"/>
          <w14:ligatures w14:val="standardContextual"/>
        </w:rPr>
        <w:t xml:space="preserve"> </w:t>
      </w:r>
      <w:proofErr w:type="spellStart"/>
      <w:r w:rsidRPr="0060607C">
        <w:rPr>
          <w:rFonts w:ascii="Aptos" w:eastAsia="Aptos" w:hAnsi="Aptos" w:cs="Times New Roman"/>
          <w:color w:val="auto"/>
          <w:kern w:val="2"/>
          <w:lang w:eastAsia="en-US"/>
          <w14:ligatures w14:val="standardContextual"/>
        </w:rPr>
        <w:t>EC’s</w:t>
      </w:r>
      <w:proofErr w:type="spellEnd"/>
      <w:r w:rsidRPr="0060607C">
        <w:rPr>
          <w:rFonts w:ascii="Aptos" w:eastAsia="Aptos" w:hAnsi="Aptos" w:cs="Times New Roman"/>
          <w:color w:val="auto"/>
          <w:kern w:val="2"/>
          <w:lang w:eastAsia="en-US"/>
          <w14:ligatures w14:val="standardContextual"/>
        </w:rPr>
        <w:t xml:space="preserve"> worden geen nieuwe initiatieven </w:t>
      </w:r>
      <w:r w:rsidR="00036CBC" w:rsidRPr="0060607C">
        <w:rPr>
          <w:rFonts w:ascii="Aptos" w:eastAsia="Aptos" w:hAnsi="Aptos" w:cs="Times New Roman"/>
          <w:color w:val="auto"/>
          <w:kern w:val="2"/>
          <w:lang w:eastAsia="en-US"/>
          <w14:ligatures w14:val="standardContextual"/>
        </w:rPr>
        <w:t xml:space="preserve">meer </w:t>
      </w:r>
      <w:r w:rsidRPr="0060607C">
        <w:rPr>
          <w:rFonts w:ascii="Aptos" w:eastAsia="Aptos" w:hAnsi="Aptos" w:cs="Times New Roman"/>
          <w:color w:val="auto"/>
          <w:kern w:val="2"/>
          <w:lang w:eastAsia="en-US"/>
          <w14:ligatures w14:val="standardContextual"/>
        </w:rPr>
        <w:t xml:space="preserve">ondernomen. Nieuwe initiatieven worden opgestart </w:t>
      </w:r>
      <w:r w:rsidR="00036CBC" w:rsidRPr="0060607C">
        <w:rPr>
          <w:rFonts w:ascii="Aptos" w:eastAsia="Aptos" w:hAnsi="Aptos" w:cs="Times New Roman"/>
          <w:color w:val="auto"/>
          <w:kern w:val="2"/>
          <w:lang w:eastAsia="en-US"/>
          <w14:ligatures w14:val="standardContextual"/>
        </w:rPr>
        <w:t>onder Bronckhorst Energie</w:t>
      </w:r>
      <w:r w:rsidR="002C4774" w:rsidRPr="0060607C">
        <w:rPr>
          <w:rFonts w:ascii="Aptos" w:eastAsia="Aptos" w:hAnsi="Aptos" w:cs="Times New Roman"/>
          <w:color w:val="auto"/>
          <w:kern w:val="2"/>
          <w:lang w:eastAsia="en-US"/>
          <w14:ligatures w14:val="standardContextual"/>
        </w:rPr>
        <w:t>.</w:t>
      </w:r>
      <w:r w:rsidR="005D0FD6" w:rsidRPr="0060607C">
        <w:rPr>
          <w:rFonts w:ascii="Aptos" w:eastAsia="Aptos" w:hAnsi="Aptos" w:cs="Times New Roman"/>
          <w:color w:val="auto"/>
          <w:kern w:val="2"/>
          <w:lang w:eastAsia="en-US"/>
          <w14:ligatures w14:val="standardContextual"/>
        </w:rPr>
        <w:t xml:space="preserve"> </w:t>
      </w:r>
    </w:p>
    <w:p w14:paraId="4F3A69DE" w14:textId="4BA97163" w:rsidR="00C10B1B" w:rsidRDefault="00C10B1B" w:rsidP="00C10B1B">
      <w:pPr>
        <w:spacing w:after="160" w:line="259" w:lineRule="auto"/>
        <w:ind w:left="0" w:right="0" w:firstLine="0"/>
        <w:rPr>
          <w:rFonts w:ascii="Aptos" w:eastAsia="Aptos" w:hAnsi="Aptos" w:cs="Times New Roman"/>
          <w:color w:val="auto"/>
          <w:kern w:val="2"/>
          <w:lang w:eastAsia="en-US"/>
          <w14:ligatures w14:val="standardContextual"/>
        </w:rPr>
      </w:pPr>
      <w:r w:rsidRPr="005D0FD6">
        <w:rPr>
          <w:rFonts w:ascii="Aptos" w:eastAsia="Aptos" w:hAnsi="Aptos" w:cs="Times New Roman"/>
          <w:color w:val="auto"/>
          <w:kern w:val="2"/>
          <w:lang w:eastAsia="en-US"/>
          <w14:ligatures w14:val="standardContextual"/>
        </w:rPr>
        <w:t>Het bestuur</w:t>
      </w:r>
      <w:r w:rsidRPr="00C10B1B">
        <w:rPr>
          <w:rFonts w:ascii="Aptos" w:eastAsia="Aptos" w:hAnsi="Aptos" w:cs="Times New Roman"/>
          <w:color w:val="auto"/>
          <w:kern w:val="2"/>
          <w:lang w:eastAsia="en-US"/>
          <w14:ligatures w14:val="standardContextual"/>
        </w:rPr>
        <w:t xml:space="preserve"> </w:t>
      </w:r>
      <w:r w:rsidR="002C4774">
        <w:rPr>
          <w:rFonts w:ascii="Aptos" w:eastAsia="Aptos" w:hAnsi="Aptos" w:cs="Times New Roman"/>
          <w:color w:val="auto"/>
          <w:kern w:val="2"/>
          <w:lang w:eastAsia="en-US"/>
          <w14:ligatures w14:val="standardContextual"/>
        </w:rPr>
        <w:t xml:space="preserve">bestaat </w:t>
      </w:r>
      <w:r w:rsidR="005D0FD6">
        <w:rPr>
          <w:rFonts w:ascii="Aptos" w:eastAsia="Aptos" w:hAnsi="Aptos" w:cs="Times New Roman"/>
          <w:color w:val="auto"/>
          <w:kern w:val="2"/>
          <w:lang w:eastAsia="en-US"/>
          <w14:ligatures w14:val="standardContextual"/>
        </w:rPr>
        <w:t xml:space="preserve">bij de start </w:t>
      </w:r>
      <w:r w:rsidRPr="00C10B1B">
        <w:rPr>
          <w:rFonts w:ascii="Aptos" w:eastAsia="Aptos" w:hAnsi="Aptos" w:cs="Times New Roman"/>
          <w:color w:val="auto"/>
          <w:kern w:val="2"/>
          <w:lang w:eastAsia="en-US"/>
          <w14:ligatures w14:val="standardContextual"/>
        </w:rPr>
        <w:t xml:space="preserve">uit </w:t>
      </w:r>
      <w:r w:rsidR="002C4774">
        <w:rPr>
          <w:rFonts w:ascii="Aptos" w:eastAsia="Aptos" w:hAnsi="Aptos" w:cs="Times New Roman"/>
          <w:color w:val="auto"/>
          <w:kern w:val="2"/>
          <w:lang w:eastAsia="en-US"/>
          <w14:ligatures w14:val="standardContextual"/>
        </w:rPr>
        <w:t xml:space="preserve">vijf </w:t>
      </w:r>
      <w:r w:rsidRPr="00C10B1B">
        <w:rPr>
          <w:rFonts w:ascii="Aptos" w:eastAsia="Aptos" w:hAnsi="Aptos" w:cs="Times New Roman"/>
          <w:color w:val="auto"/>
          <w:kern w:val="2"/>
          <w:lang w:eastAsia="en-US"/>
          <w14:ligatures w14:val="standardContextual"/>
        </w:rPr>
        <w:t>leden. Er wordt een kernteam opgebouwd dat het bestuur zal ondersteunen bij het opzetten en uitvoeren van de activiteiten</w:t>
      </w:r>
      <w:r w:rsidR="002C4774">
        <w:rPr>
          <w:rFonts w:ascii="Aptos" w:eastAsia="Aptos" w:hAnsi="Aptos" w:cs="Times New Roman"/>
          <w:color w:val="auto"/>
          <w:kern w:val="2"/>
          <w:lang w:eastAsia="en-US"/>
          <w14:ligatures w14:val="standardContextual"/>
        </w:rPr>
        <w:t>.</w:t>
      </w:r>
    </w:p>
    <w:p w14:paraId="0EFC57DF" w14:textId="77777777" w:rsidR="00C10B1B" w:rsidRPr="00C10B1B" w:rsidRDefault="00C10B1B" w:rsidP="00A56C37">
      <w:pPr>
        <w:pStyle w:val="Kop3"/>
        <w:numPr>
          <w:ilvl w:val="0"/>
          <w:numId w:val="0"/>
        </w:numPr>
        <w:ind w:left="720" w:hanging="720"/>
        <w:rPr>
          <w:lang w:eastAsia="en-US"/>
        </w:rPr>
      </w:pPr>
      <w:bookmarkStart w:id="15" w:name="_Toc209536564"/>
      <w:bookmarkEnd w:id="14"/>
      <w:r w:rsidRPr="00C10B1B">
        <w:rPr>
          <w:lang w:eastAsia="en-US"/>
        </w:rPr>
        <w:t>Speelveld</w:t>
      </w:r>
      <w:bookmarkEnd w:id="15"/>
    </w:p>
    <w:p w14:paraId="61818B35" w14:textId="34B1A30B" w:rsidR="001E0830" w:rsidRDefault="00513928" w:rsidP="00C10B1B">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De gemeente zet in op Dorps </w:t>
      </w:r>
      <w:r w:rsidR="00956C2D">
        <w:rPr>
          <w:rFonts w:ascii="Aptos" w:eastAsia="Aptos" w:hAnsi="Aptos" w:cs="Times New Roman"/>
          <w:color w:val="auto"/>
          <w:kern w:val="2"/>
          <w:lang w:eastAsia="en-US"/>
          <w14:ligatures w14:val="standardContextual"/>
        </w:rPr>
        <w:t>E</w:t>
      </w:r>
      <w:r>
        <w:rPr>
          <w:rFonts w:ascii="Aptos" w:eastAsia="Aptos" w:hAnsi="Aptos" w:cs="Times New Roman"/>
          <w:color w:val="auto"/>
          <w:kern w:val="2"/>
          <w:lang w:eastAsia="en-US"/>
          <w14:ligatures w14:val="standardContextual"/>
        </w:rPr>
        <w:t xml:space="preserve">nergie </w:t>
      </w:r>
      <w:r w:rsidR="00956C2D">
        <w:rPr>
          <w:rFonts w:ascii="Aptos" w:eastAsia="Aptos" w:hAnsi="Aptos" w:cs="Times New Roman"/>
          <w:color w:val="auto"/>
          <w:kern w:val="2"/>
          <w:lang w:eastAsia="en-US"/>
          <w14:ligatures w14:val="standardContextual"/>
        </w:rPr>
        <w:t>P</w:t>
      </w:r>
      <w:r>
        <w:rPr>
          <w:rFonts w:ascii="Aptos" w:eastAsia="Aptos" w:hAnsi="Aptos" w:cs="Times New Roman"/>
          <w:color w:val="auto"/>
          <w:kern w:val="2"/>
          <w:lang w:eastAsia="en-US"/>
          <w14:ligatures w14:val="standardContextual"/>
        </w:rPr>
        <w:t>rocessen (</w:t>
      </w:r>
      <w:proofErr w:type="spellStart"/>
      <w:r>
        <w:rPr>
          <w:rFonts w:ascii="Aptos" w:eastAsia="Aptos" w:hAnsi="Aptos" w:cs="Times New Roman"/>
          <w:color w:val="auto"/>
          <w:kern w:val="2"/>
          <w:lang w:eastAsia="en-US"/>
          <w14:ligatures w14:val="standardContextual"/>
        </w:rPr>
        <w:t>DEP’s</w:t>
      </w:r>
      <w:proofErr w:type="spellEnd"/>
      <w:r>
        <w:rPr>
          <w:rFonts w:ascii="Aptos" w:eastAsia="Aptos" w:hAnsi="Aptos" w:cs="Times New Roman"/>
          <w:color w:val="auto"/>
          <w:kern w:val="2"/>
          <w:lang w:eastAsia="en-US"/>
          <w14:ligatures w14:val="standardContextual"/>
        </w:rPr>
        <w:t xml:space="preserve">), waarin </w:t>
      </w:r>
      <w:r w:rsidR="001E0830">
        <w:rPr>
          <w:rFonts w:ascii="Aptos" w:eastAsia="Aptos" w:hAnsi="Aptos" w:cs="Times New Roman"/>
          <w:color w:val="auto"/>
          <w:kern w:val="2"/>
          <w:lang w:eastAsia="en-US"/>
          <w14:ligatures w14:val="standardContextual"/>
        </w:rPr>
        <w:t xml:space="preserve">inwoners worden </w:t>
      </w:r>
      <w:r>
        <w:rPr>
          <w:rFonts w:ascii="Aptos" w:eastAsia="Aptos" w:hAnsi="Aptos" w:cs="Times New Roman"/>
          <w:color w:val="auto"/>
          <w:kern w:val="2"/>
          <w:lang w:eastAsia="en-US"/>
          <w14:ligatures w14:val="standardContextual"/>
        </w:rPr>
        <w:t xml:space="preserve">gestimuleerd om stappen te zetten in de energietransitie. </w:t>
      </w:r>
      <w:r w:rsidR="001E0830" w:rsidRPr="001E0830">
        <w:rPr>
          <w:rFonts w:ascii="Aptos" w:eastAsia="Aptos" w:hAnsi="Aptos" w:cs="Times New Roman"/>
          <w:color w:val="auto"/>
          <w:kern w:val="2"/>
          <w:lang w:eastAsia="en-US"/>
          <w14:ligatures w14:val="standardContextual"/>
        </w:rPr>
        <w:t xml:space="preserve">Na afloop van het gemeenteproces </w:t>
      </w:r>
      <w:r w:rsidR="001A1D49">
        <w:rPr>
          <w:rFonts w:ascii="Aptos" w:eastAsia="Aptos" w:hAnsi="Aptos" w:cs="Times New Roman"/>
          <w:color w:val="auto"/>
          <w:kern w:val="2"/>
          <w:lang w:eastAsia="en-US"/>
          <w14:ligatures w14:val="standardContextual"/>
        </w:rPr>
        <w:t xml:space="preserve">mag </w:t>
      </w:r>
      <w:r w:rsidR="001E0830" w:rsidRPr="001E0830">
        <w:rPr>
          <w:rFonts w:ascii="Aptos" w:eastAsia="Aptos" w:hAnsi="Aptos" w:cs="Times New Roman"/>
          <w:color w:val="auto"/>
          <w:kern w:val="2"/>
          <w:lang w:eastAsia="en-US"/>
          <w14:ligatures w14:val="standardContextual"/>
        </w:rPr>
        <w:t xml:space="preserve">de energie van deze vrijwilligers </w:t>
      </w:r>
      <w:r w:rsidR="001A1D49">
        <w:rPr>
          <w:rFonts w:ascii="Aptos" w:eastAsia="Aptos" w:hAnsi="Aptos" w:cs="Times New Roman"/>
          <w:color w:val="auto"/>
          <w:kern w:val="2"/>
          <w:lang w:eastAsia="en-US"/>
          <w14:ligatures w14:val="standardContextual"/>
        </w:rPr>
        <w:t>niet v</w:t>
      </w:r>
      <w:r w:rsidR="001E0830" w:rsidRPr="001E0830">
        <w:rPr>
          <w:rFonts w:ascii="Aptos" w:eastAsia="Aptos" w:hAnsi="Aptos" w:cs="Times New Roman"/>
          <w:color w:val="auto"/>
          <w:kern w:val="2"/>
          <w:lang w:eastAsia="en-US"/>
          <w14:ligatures w14:val="standardContextual"/>
        </w:rPr>
        <w:t xml:space="preserve">erloren gaan. Deze vrijwilligers kunnen zich dan </w:t>
      </w:r>
      <w:r w:rsidR="001E0830" w:rsidRPr="001E0830">
        <w:rPr>
          <w:rFonts w:ascii="Aptos" w:eastAsia="Aptos" w:hAnsi="Aptos" w:cs="Times New Roman"/>
          <w:color w:val="auto"/>
          <w:kern w:val="2"/>
          <w:lang w:eastAsia="en-US"/>
          <w14:ligatures w14:val="standardContextual"/>
        </w:rPr>
        <w:lastRenderedPageBreak/>
        <w:t>aansluiten bij Bronckhorst Energie zodat hun inzet en /of betrokkenheid voor de langere termijn behouden blijft.</w:t>
      </w:r>
    </w:p>
    <w:p w14:paraId="32F06C33" w14:textId="673871A9" w:rsidR="00C10B1B" w:rsidRPr="00C10B1B" w:rsidRDefault="00F501FF" w:rsidP="00C10B1B">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We </w:t>
      </w:r>
      <w:r w:rsidR="00513928">
        <w:rPr>
          <w:rFonts w:ascii="Aptos" w:eastAsia="Aptos" w:hAnsi="Aptos" w:cs="Times New Roman"/>
          <w:color w:val="auto"/>
          <w:kern w:val="2"/>
          <w:lang w:eastAsia="en-US"/>
          <w14:ligatures w14:val="standardContextual"/>
        </w:rPr>
        <w:t xml:space="preserve">werken nauw samen met de vrijwilligersgroep die ontstaan </w:t>
      </w:r>
      <w:r w:rsidR="00956C2D">
        <w:rPr>
          <w:rFonts w:ascii="Aptos" w:eastAsia="Aptos" w:hAnsi="Aptos" w:cs="Times New Roman"/>
          <w:color w:val="auto"/>
          <w:kern w:val="2"/>
          <w:lang w:eastAsia="en-US"/>
          <w14:ligatures w14:val="standardContextual"/>
        </w:rPr>
        <w:t>is</w:t>
      </w:r>
      <w:r w:rsidR="00513928">
        <w:rPr>
          <w:rFonts w:ascii="Aptos" w:eastAsia="Aptos" w:hAnsi="Aptos" w:cs="Times New Roman"/>
          <w:color w:val="auto"/>
          <w:kern w:val="2"/>
          <w:lang w:eastAsia="en-US"/>
          <w14:ligatures w14:val="standardContextual"/>
        </w:rPr>
        <w:t xml:space="preserve"> in DEP-Vorden. </w:t>
      </w:r>
      <w:r w:rsidR="00610DD7">
        <w:rPr>
          <w:rFonts w:ascii="Aptos" w:eastAsia="Aptos" w:hAnsi="Aptos" w:cs="Times New Roman"/>
          <w:color w:val="auto"/>
          <w:kern w:val="2"/>
          <w:lang w:eastAsia="en-US"/>
          <w14:ligatures w14:val="standardContextual"/>
        </w:rPr>
        <w:t xml:space="preserve">Deze groep </w:t>
      </w:r>
      <w:r w:rsidR="00B32A2E">
        <w:rPr>
          <w:rFonts w:ascii="Aptos" w:eastAsia="Aptos" w:hAnsi="Aptos" w:cs="Times New Roman"/>
          <w:color w:val="auto"/>
          <w:kern w:val="2"/>
          <w:lang w:eastAsia="en-US"/>
          <w14:ligatures w14:val="standardContextual"/>
        </w:rPr>
        <w:t xml:space="preserve">zal uitgenodigd worden om onderdeel te worden van Bronckhorst Energie. Dit zal zorgen voor een bundeling van de vrijwilligers en een helder onderscheid tussen de rollen en taken van de gemeente en de vrijwilligers. Zo kunnen de gemeente en de vrijwilligers hand in hand, ieder vanuit zijn eigen kracht en verantwoordelijkheid samen aan de energietransitie werken. </w:t>
      </w:r>
    </w:p>
    <w:p w14:paraId="21220559" w14:textId="77777777" w:rsidR="00C10B1B" w:rsidRPr="00C10B1B" w:rsidRDefault="00C10B1B" w:rsidP="00A56C37">
      <w:pPr>
        <w:pStyle w:val="Kop3"/>
        <w:numPr>
          <w:ilvl w:val="0"/>
          <w:numId w:val="0"/>
        </w:numPr>
        <w:ind w:left="720" w:hanging="720"/>
        <w:rPr>
          <w:lang w:eastAsia="en-US"/>
        </w:rPr>
      </w:pPr>
      <w:bookmarkStart w:id="16" w:name="_Toc209536565"/>
      <w:r w:rsidRPr="00C10B1B">
        <w:rPr>
          <w:lang w:eastAsia="en-US"/>
        </w:rPr>
        <w:t>Financieel</w:t>
      </w:r>
      <w:bookmarkEnd w:id="16"/>
    </w:p>
    <w:p w14:paraId="0370A6E5" w14:textId="42C7E9EB" w:rsidR="001E0830" w:rsidRDefault="00C10B1B" w:rsidP="00DC5B9D">
      <w:pPr>
        <w:ind w:left="0"/>
        <w:rPr>
          <w:rFonts w:ascii="Aptos" w:eastAsia="Aptos" w:hAnsi="Aptos" w:cs="Times New Roman"/>
          <w:color w:val="auto"/>
          <w:kern w:val="2"/>
          <w:lang w:eastAsia="en-US"/>
          <w14:ligatures w14:val="standardContextual"/>
        </w:rPr>
      </w:pPr>
      <w:r w:rsidRPr="00C10B1B">
        <w:rPr>
          <w:rFonts w:ascii="Aptos" w:eastAsia="Aptos" w:hAnsi="Aptos" w:cs="Times New Roman"/>
          <w:color w:val="auto"/>
          <w:kern w:val="2"/>
          <w:lang w:eastAsia="en-US"/>
          <w14:ligatures w14:val="standardContextual"/>
        </w:rPr>
        <w:t xml:space="preserve">Er is weinig eigen vermogen bij de start. Ledenwerving is </w:t>
      </w:r>
      <w:r w:rsidR="00956C2D">
        <w:rPr>
          <w:rFonts w:ascii="Aptos" w:eastAsia="Aptos" w:hAnsi="Aptos" w:cs="Times New Roman"/>
          <w:color w:val="auto"/>
          <w:kern w:val="2"/>
          <w:lang w:eastAsia="en-US"/>
          <w14:ligatures w14:val="standardContextual"/>
        </w:rPr>
        <w:t>daarom</w:t>
      </w:r>
      <w:r w:rsidRPr="00C10B1B">
        <w:rPr>
          <w:rFonts w:ascii="Aptos" w:eastAsia="Aptos" w:hAnsi="Aptos" w:cs="Times New Roman"/>
          <w:color w:val="auto"/>
          <w:kern w:val="2"/>
          <w:lang w:eastAsia="en-US"/>
          <w14:ligatures w14:val="standardContextual"/>
        </w:rPr>
        <w:t xml:space="preserve"> belangrijk. </w:t>
      </w:r>
      <w:r w:rsidR="001E0830">
        <w:rPr>
          <w:rFonts w:ascii="Aptos" w:eastAsia="Aptos" w:hAnsi="Aptos" w:cs="Times New Roman"/>
          <w:color w:val="auto"/>
          <w:kern w:val="2"/>
          <w:lang w:eastAsia="en-US"/>
          <w14:ligatures w14:val="standardContextual"/>
        </w:rPr>
        <w:t xml:space="preserve">De operationele kosten moeten uit de lidmaatschappen en de afdracht van de Energiecoöperaties gedragen kunnen worden. </w:t>
      </w:r>
    </w:p>
    <w:p w14:paraId="2FF56339" w14:textId="77777777" w:rsidR="001E0830" w:rsidRDefault="001E0830" w:rsidP="00DC5B9D">
      <w:pPr>
        <w:ind w:left="0"/>
        <w:rPr>
          <w:rFonts w:ascii="Aptos" w:eastAsia="Aptos" w:hAnsi="Aptos" w:cs="Times New Roman"/>
          <w:color w:val="auto"/>
          <w:kern w:val="2"/>
          <w:lang w:eastAsia="en-US"/>
          <w14:ligatures w14:val="standardContextual"/>
        </w:rPr>
      </w:pPr>
    </w:p>
    <w:p w14:paraId="254520F8" w14:textId="0A65B2FE" w:rsidR="00DC5B9D" w:rsidRDefault="007D4E12" w:rsidP="00DC5B9D">
      <w:pPr>
        <w:ind w:left="0"/>
      </w:pPr>
      <w:r>
        <w:rPr>
          <w:rFonts w:ascii="Aptos" w:eastAsia="Aptos" w:hAnsi="Aptos" w:cs="Times New Roman"/>
          <w:color w:val="auto"/>
          <w:kern w:val="2"/>
          <w:lang w:eastAsia="en-US"/>
          <w14:ligatures w14:val="standardContextual"/>
        </w:rPr>
        <w:t>In de samenwerkingsovereenkomst stellen we met de gemeente vast welke opdrachten B</w:t>
      </w:r>
      <w:r w:rsidR="005C4ED7">
        <w:rPr>
          <w:rFonts w:ascii="Aptos" w:eastAsia="Aptos" w:hAnsi="Aptos" w:cs="Times New Roman"/>
          <w:color w:val="auto"/>
          <w:kern w:val="2"/>
          <w:lang w:eastAsia="en-US"/>
          <w14:ligatures w14:val="standardContextual"/>
        </w:rPr>
        <w:t xml:space="preserve">ronckhorst </w:t>
      </w:r>
      <w:r w:rsidR="00036CBC">
        <w:rPr>
          <w:rFonts w:ascii="Aptos" w:eastAsia="Aptos" w:hAnsi="Aptos" w:cs="Times New Roman"/>
          <w:color w:val="auto"/>
          <w:kern w:val="2"/>
          <w:lang w:eastAsia="en-US"/>
          <w14:ligatures w14:val="standardContextual"/>
        </w:rPr>
        <w:t>E</w:t>
      </w:r>
      <w:r w:rsidR="005C4ED7">
        <w:rPr>
          <w:rFonts w:ascii="Aptos" w:eastAsia="Aptos" w:hAnsi="Aptos" w:cs="Times New Roman"/>
          <w:color w:val="auto"/>
          <w:kern w:val="2"/>
          <w:lang w:eastAsia="en-US"/>
          <w14:ligatures w14:val="standardContextual"/>
        </w:rPr>
        <w:t>nergie</w:t>
      </w:r>
      <w:r w:rsidR="00C10B1B" w:rsidRPr="00C10B1B">
        <w:rPr>
          <w:rFonts w:ascii="Aptos" w:eastAsia="Aptos" w:hAnsi="Aptos" w:cs="Times New Roman"/>
          <w:color w:val="auto"/>
          <w:kern w:val="2"/>
          <w:lang w:eastAsia="en-US"/>
          <w14:ligatures w14:val="standardContextual"/>
        </w:rPr>
        <w:t xml:space="preserve"> voor </w:t>
      </w:r>
      <w:r w:rsidR="00907037">
        <w:rPr>
          <w:rFonts w:ascii="Aptos" w:eastAsia="Aptos" w:hAnsi="Aptos" w:cs="Times New Roman"/>
          <w:color w:val="auto"/>
          <w:kern w:val="2"/>
          <w:lang w:eastAsia="en-US"/>
          <w14:ligatures w14:val="standardContextual"/>
        </w:rPr>
        <w:t xml:space="preserve">de </w:t>
      </w:r>
      <w:r w:rsidR="00C10B1B" w:rsidRPr="00C10B1B">
        <w:rPr>
          <w:rFonts w:ascii="Aptos" w:eastAsia="Aptos" w:hAnsi="Aptos" w:cs="Times New Roman"/>
          <w:color w:val="auto"/>
          <w:kern w:val="2"/>
          <w:lang w:eastAsia="en-US"/>
          <w14:ligatures w14:val="standardContextual"/>
        </w:rPr>
        <w:t xml:space="preserve">gemeente </w:t>
      </w:r>
      <w:r w:rsidR="005C4ED7">
        <w:rPr>
          <w:rFonts w:ascii="Aptos" w:eastAsia="Aptos" w:hAnsi="Aptos" w:cs="Times New Roman"/>
          <w:color w:val="auto"/>
          <w:kern w:val="2"/>
          <w:lang w:eastAsia="en-US"/>
          <w14:ligatures w14:val="standardContextual"/>
        </w:rPr>
        <w:t xml:space="preserve">in het kader van de warmtetransitie </w:t>
      </w:r>
      <w:r w:rsidR="00C10B1B" w:rsidRPr="00C10B1B">
        <w:rPr>
          <w:rFonts w:ascii="Aptos" w:eastAsia="Aptos" w:hAnsi="Aptos" w:cs="Times New Roman"/>
          <w:color w:val="auto"/>
          <w:kern w:val="2"/>
          <w:lang w:eastAsia="en-US"/>
          <w14:ligatures w14:val="standardContextual"/>
        </w:rPr>
        <w:t>gaat uitvoeren</w:t>
      </w:r>
      <w:r w:rsidR="00956C2D">
        <w:rPr>
          <w:rFonts w:ascii="Aptos" w:eastAsia="Aptos" w:hAnsi="Aptos" w:cs="Times New Roman"/>
          <w:color w:val="auto"/>
          <w:kern w:val="2"/>
          <w:lang w:eastAsia="en-US"/>
          <w14:ligatures w14:val="standardContextual"/>
        </w:rPr>
        <w:t>,</w:t>
      </w:r>
      <w:r w:rsidR="00DC5B9D">
        <w:t xml:space="preserve"> zoals </w:t>
      </w:r>
      <w:r>
        <w:t>h</w:t>
      </w:r>
      <w:r w:rsidR="00DC5B9D">
        <w:t>uis-aan</w:t>
      </w:r>
      <w:r>
        <w:t>-</w:t>
      </w:r>
      <w:r w:rsidR="00DC5B9D">
        <w:t>huizen, huiskamergesprekken en interactieve lezingen.</w:t>
      </w:r>
    </w:p>
    <w:p w14:paraId="68A8409F" w14:textId="77777777" w:rsidR="001E0830" w:rsidRDefault="001E0830" w:rsidP="00DC5B9D">
      <w:pPr>
        <w:ind w:left="0"/>
      </w:pPr>
    </w:p>
    <w:p w14:paraId="0D4555B2" w14:textId="5846B0EF" w:rsidR="001E0830" w:rsidRDefault="001E0830" w:rsidP="00DC5B9D">
      <w:pPr>
        <w:ind w:left="0"/>
      </w:pPr>
      <w:r>
        <w:t>Projecten kennen hun eigen financiering die gebaseerd moet zijn op een positieve business case.</w:t>
      </w:r>
    </w:p>
    <w:p w14:paraId="08EF70DA" w14:textId="0E658B93" w:rsidR="00DC5B9D" w:rsidRDefault="00DC5B9D" w:rsidP="00DC5B9D">
      <w:pPr>
        <w:ind w:left="0"/>
      </w:pPr>
      <w:r>
        <w:t xml:space="preserve"> </w:t>
      </w:r>
    </w:p>
    <w:p w14:paraId="2E77BC33" w14:textId="77777777" w:rsidR="00C10B1B" w:rsidRPr="00C10B1B" w:rsidRDefault="00C10B1B" w:rsidP="00A56C37">
      <w:pPr>
        <w:pStyle w:val="Kop3"/>
        <w:numPr>
          <w:ilvl w:val="0"/>
          <w:numId w:val="0"/>
        </w:numPr>
        <w:ind w:left="720" w:hanging="720"/>
        <w:rPr>
          <w:lang w:eastAsia="en-US"/>
        </w:rPr>
      </w:pPr>
      <w:bookmarkStart w:id="17" w:name="_Toc209536566"/>
      <w:r w:rsidRPr="00C10B1B">
        <w:rPr>
          <w:lang w:eastAsia="en-US"/>
        </w:rPr>
        <w:t>Planning</w:t>
      </w:r>
      <w:bookmarkEnd w:id="17"/>
    </w:p>
    <w:p w14:paraId="427BB5B0" w14:textId="0944A1A0" w:rsidR="00C10B1B" w:rsidRDefault="00C10B1B" w:rsidP="00C10B1B">
      <w:pPr>
        <w:spacing w:after="160" w:line="259" w:lineRule="auto"/>
        <w:ind w:left="0" w:right="0" w:firstLine="0"/>
        <w:rPr>
          <w:rFonts w:ascii="Aptos" w:eastAsia="Aptos" w:hAnsi="Aptos" w:cs="Times New Roman"/>
          <w:color w:val="auto"/>
          <w:kern w:val="2"/>
          <w:lang w:eastAsia="en-US"/>
          <w14:ligatures w14:val="standardContextual"/>
        </w:rPr>
      </w:pPr>
      <w:r w:rsidRPr="00C10B1B">
        <w:rPr>
          <w:rFonts w:ascii="Aptos" w:eastAsia="Aptos" w:hAnsi="Aptos" w:cs="Times New Roman"/>
          <w:color w:val="auto"/>
          <w:kern w:val="2"/>
          <w:lang w:eastAsia="en-US"/>
          <w14:ligatures w14:val="standardContextual"/>
        </w:rPr>
        <w:t>B</w:t>
      </w:r>
      <w:r w:rsidR="005C4ED7">
        <w:rPr>
          <w:rFonts w:ascii="Aptos" w:eastAsia="Aptos" w:hAnsi="Aptos" w:cs="Times New Roman"/>
          <w:color w:val="auto"/>
          <w:kern w:val="2"/>
          <w:lang w:eastAsia="en-US"/>
          <w14:ligatures w14:val="standardContextual"/>
        </w:rPr>
        <w:t>ronckhorst Energie w</w:t>
      </w:r>
      <w:r w:rsidRPr="00C10B1B">
        <w:rPr>
          <w:rFonts w:ascii="Aptos" w:eastAsia="Aptos" w:hAnsi="Aptos" w:cs="Times New Roman"/>
          <w:color w:val="auto"/>
          <w:kern w:val="2"/>
          <w:lang w:eastAsia="en-US"/>
          <w14:ligatures w14:val="standardContextual"/>
        </w:rPr>
        <w:t xml:space="preserve">ordt in het najaar </w:t>
      </w:r>
      <w:r w:rsidR="00907037">
        <w:rPr>
          <w:rFonts w:ascii="Aptos" w:eastAsia="Aptos" w:hAnsi="Aptos" w:cs="Times New Roman"/>
          <w:color w:val="auto"/>
          <w:kern w:val="2"/>
          <w:lang w:eastAsia="en-US"/>
          <w14:ligatures w14:val="standardContextual"/>
        </w:rPr>
        <w:t xml:space="preserve">van 2025 </w:t>
      </w:r>
      <w:r w:rsidRPr="00C10B1B">
        <w:rPr>
          <w:rFonts w:ascii="Aptos" w:eastAsia="Aptos" w:hAnsi="Aptos" w:cs="Times New Roman"/>
          <w:color w:val="auto"/>
          <w:kern w:val="2"/>
          <w:lang w:eastAsia="en-US"/>
          <w14:ligatures w14:val="standardContextual"/>
        </w:rPr>
        <w:t>opgericht. De bestaande E</w:t>
      </w:r>
      <w:r w:rsidR="005C4ED7">
        <w:rPr>
          <w:rFonts w:ascii="Aptos" w:eastAsia="Aptos" w:hAnsi="Aptos" w:cs="Times New Roman"/>
          <w:color w:val="auto"/>
          <w:kern w:val="2"/>
          <w:lang w:eastAsia="en-US"/>
          <w14:ligatures w14:val="standardContextual"/>
        </w:rPr>
        <w:t>nergiecoöperaties</w:t>
      </w:r>
      <w:r w:rsidRPr="00C10B1B">
        <w:rPr>
          <w:rFonts w:ascii="Aptos" w:eastAsia="Aptos" w:hAnsi="Aptos" w:cs="Times New Roman"/>
          <w:color w:val="auto"/>
          <w:kern w:val="2"/>
          <w:lang w:eastAsia="en-US"/>
          <w14:ligatures w14:val="standardContextual"/>
        </w:rPr>
        <w:t xml:space="preserve"> besluiten in </w:t>
      </w:r>
      <w:r w:rsidR="00956C2D">
        <w:rPr>
          <w:rFonts w:ascii="Aptos" w:eastAsia="Aptos" w:hAnsi="Aptos" w:cs="Times New Roman"/>
          <w:color w:val="auto"/>
          <w:kern w:val="2"/>
          <w:lang w:eastAsia="en-US"/>
          <w14:ligatures w14:val="standardContextual"/>
        </w:rPr>
        <w:t>oktober</w:t>
      </w:r>
      <w:r w:rsidR="000107E3">
        <w:rPr>
          <w:rFonts w:ascii="Aptos" w:eastAsia="Aptos" w:hAnsi="Aptos" w:cs="Times New Roman"/>
          <w:color w:val="auto"/>
          <w:kern w:val="2"/>
          <w:lang w:eastAsia="en-US"/>
          <w14:ligatures w14:val="standardContextual"/>
        </w:rPr>
        <w:t xml:space="preserve"> </w:t>
      </w:r>
      <w:r w:rsidR="00907037">
        <w:rPr>
          <w:rFonts w:ascii="Aptos" w:eastAsia="Aptos" w:hAnsi="Aptos" w:cs="Times New Roman"/>
          <w:color w:val="auto"/>
          <w:kern w:val="2"/>
          <w:lang w:eastAsia="en-US"/>
          <w14:ligatures w14:val="standardContextual"/>
        </w:rPr>
        <w:t xml:space="preserve">2025 </w:t>
      </w:r>
      <w:r w:rsidRPr="00C10B1B">
        <w:rPr>
          <w:rFonts w:ascii="Aptos" w:eastAsia="Aptos" w:hAnsi="Aptos" w:cs="Times New Roman"/>
          <w:color w:val="auto"/>
          <w:kern w:val="2"/>
          <w:lang w:eastAsia="en-US"/>
          <w14:ligatures w14:val="standardContextual"/>
        </w:rPr>
        <w:t>of zij onderdeel worden van B</w:t>
      </w:r>
      <w:r w:rsidR="005C4ED7">
        <w:rPr>
          <w:rFonts w:ascii="Aptos" w:eastAsia="Aptos" w:hAnsi="Aptos" w:cs="Times New Roman"/>
          <w:color w:val="auto"/>
          <w:kern w:val="2"/>
          <w:lang w:eastAsia="en-US"/>
          <w14:ligatures w14:val="standardContextual"/>
        </w:rPr>
        <w:t xml:space="preserve">ronckhorst </w:t>
      </w:r>
      <w:r w:rsidRPr="00C10B1B">
        <w:rPr>
          <w:rFonts w:ascii="Aptos" w:eastAsia="Aptos" w:hAnsi="Aptos" w:cs="Times New Roman"/>
          <w:color w:val="auto"/>
          <w:kern w:val="2"/>
          <w:lang w:eastAsia="en-US"/>
          <w14:ligatures w14:val="standardContextual"/>
        </w:rPr>
        <w:t>E</w:t>
      </w:r>
      <w:r w:rsidR="005C4ED7">
        <w:rPr>
          <w:rFonts w:ascii="Aptos" w:eastAsia="Aptos" w:hAnsi="Aptos" w:cs="Times New Roman"/>
          <w:color w:val="auto"/>
          <w:kern w:val="2"/>
          <w:lang w:eastAsia="en-US"/>
          <w14:ligatures w14:val="standardContextual"/>
        </w:rPr>
        <w:t>nergie</w:t>
      </w:r>
      <w:r w:rsidRPr="00C10B1B">
        <w:rPr>
          <w:rFonts w:ascii="Aptos" w:eastAsia="Aptos" w:hAnsi="Aptos" w:cs="Times New Roman"/>
          <w:color w:val="auto"/>
          <w:kern w:val="2"/>
          <w:lang w:eastAsia="en-US"/>
          <w14:ligatures w14:val="standardContextual"/>
        </w:rPr>
        <w:t xml:space="preserve">. </w:t>
      </w:r>
    </w:p>
    <w:p w14:paraId="1401F7F1" w14:textId="77777777" w:rsidR="00B72A09" w:rsidRDefault="00B72A09" w:rsidP="00B72A09">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Voordat we die stap kunnen zetten zullen de volgende producten klaar moeten zijn: </w:t>
      </w:r>
    </w:p>
    <w:p w14:paraId="7B3894B1" w14:textId="2A9187E8" w:rsidR="00B72A09" w:rsidRPr="00B72A09" w:rsidRDefault="00B72A09" w:rsidP="000F79C8">
      <w:pPr>
        <w:pStyle w:val="Lijstalinea"/>
        <w:numPr>
          <w:ilvl w:val="0"/>
          <w:numId w:val="8"/>
        </w:numPr>
        <w:spacing w:after="160" w:line="259" w:lineRule="auto"/>
        <w:ind w:right="0"/>
        <w:rPr>
          <w:rFonts w:ascii="Aptos" w:eastAsia="Aptos" w:hAnsi="Aptos" w:cs="Times New Roman"/>
          <w:color w:val="auto"/>
          <w:kern w:val="2"/>
          <w:lang w:eastAsia="en-US"/>
          <w14:ligatures w14:val="standardContextual"/>
        </w:rPr>
      </w:pPr>
      <w:r w:rsidRPr="00B72A09">
        <w:rPr>
          <w:rFonts w:ascii="Aptos" w:eastAsia="Aptos" w:hAnsi="Aptos" w:cs="Times New Roman"/>
          <w:color w:val="auto"/>
          <w:kern w:val="2"/>
          <w:lang w:eastAsia="en-US"/>
          <w14:ligatures w14:val="standardContextual"/>
        </w:rPr>
        <w:t>Statuten</w:t>
      </w:r>
    </w:p>
    <w:p w14:paraId="017756DA" w14:textId="0074347F" w:rsidR="00B72A09" w:rsidRPr="00D901A2" w:rsidRDefault="00B72A09" w:rsidP="000F79C8">
      <w:pPr>
        <w:pStyle w:val="Lijstalinea"/>
        <w:numPr>
          <w:ilvl w:val="0"/>
          <w:numId w:val="7"/>
        </w:numPr>
        <w:spacing w:after="160" w:line="259" w:lineRule="auto"/>
        <w:ind w:right="0"/>
        <w:rPr>
          <w:rFonts w:ascii="Aptos" w:eastAsia="Aptos" w:hAnsi="Aptos" w:cs="Times New Roman"/>
          <w:color w:val="auto"/>
          <w:kern w:val="2"/>
          <w:lang w:eastAsia="en-US"/>
          <w14:ligatures w14:val="standardContextual"/>
        </w:rPr>
      </w:pPr>
      <w:r w:rsidRPr="00D901A2">
        <w:rPr>
          <w:rFonts w:ascii="Aptos" w:eastAsia="Aptos" w:hAnsi="Aptos" w:cs="Times New Roman"/>
          <w:color w:val="auto"/>
          <w:kern w:val="2"/>
          <w:lang w:eastAsia="en-US"/>
          <w14:ligatures w14:val="standardContextual"/>
        </w:rPr>
        <w:t>Kernteam</w:t>
      </w:r>
    </w:p>
    <w:p w14:paraId="7FBD05A5" w14:textId="760635B4" w:rsidR="00B72A09" w:rsidRPr="00D901A2" w:rsidRDefault="00625579" w:rsidP="000F79C8">
      <w:pPr>
        <w:pStyle w:val="Lijstalinea"/>
        <w:numPr>
          <w:ilvl w:val="0"/>
          <w:numId w:val="7"/>
        </w:numPr>
        <w:spacing w:after="160" w:line="259" w:lineRule="auto"/>
        <w:ind w:right="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Promotiemiddelen</w:t>
      </w:r>
    </w:p>
    <w:p w14:paraId="45B43855" w14:textId="77777777" w:rsidR="00B72A09" w:rsidRDefault="00B72A09" w:rsidP="00C10B1B">
      <w:pPr>
        <w:spacing w:after="160" w:line="259" w:lineRule="auto"/>
        <w:ind w:left="0" w:right="0" w:firstLine="0"/>
        <w:rPr>
          <w:rFonts w:ascii="Aptos" w:eastAsia="Aptos" w:hAnsi="Aptos" w:cs="Times New Roman"/>
          <w:color w:val="auto"/>
          <w:kern w:val="2"/>
          <w:lang w:eastAsia="en-US"/>
          <w14:ligatures w14:val="standardContextual"/>
        </w:rPr>
      </w:pPr>
    </w:p>
    <w:p w14:paraId="5192635E" w14:textId="77777777" w:rsidR="00B72A09" w:rsidRDefault="00B72A09" w:rsidP="00C10B1B">
      <w:pPr>
        <w:spacing w:after="160" w:line="259" w:lineRule="auto"/>
        <w:ind w:left="0" w:right="0" w:firstLine="0"/>
        <w:rPr>
          <w:rFonts w:ascii="Aptos" w:eastAsia="Aptos" w:hAnsi="Aptos" w:cs="Times New Roman"/>
          <w:color w:val="auto"/>
          <w:kern w:val="2"/>
          <w:lang w:eastAsia="en-US"/>
          <w14:ligatures w14:val="standardContextual"/>
        </w:rPr>
      </w:pPr>
    </w:p>
    <w:p w14:paraId="6D2ADEED" w14:textId="77777777" w:rsidR="00B524EE" w:rsidRDefault="00B524EE" w:rsidP="00D643AE"/>
    <w:p w14:paraId="2904D597" w14:textId="77777777" w:rsidR="00B524EE" w:rsidRDefault="00B524EE" w:rsidP="00D643AE"/>
    <w:p w14:paraId="69C34966" w14:textId="77777777" w:rsidR="00B524EE" w:rsidRDefault="00B524EE" w:rsidP="00D643AE"/>
    <w:p w14:paraId="5B255A18" w14:textId="7560AE2D" w:rsidR="00785F72" w:rsidRDefault="00785F72" w:rsidP="008F08B4">
      <w:pPr>
        <w:ind w:left="0" w:firstLine="0"/>
      </w:pPr>
      <w:r>
        <w:br w:type="page"/>
      </w:r>
    </w:p>
    <w:sdt>
      <w:sdtPr>
        <w:rPr>
          <w:rFonts w:ascii="Calibri" w:eastAsia="Calibri" w:hAnsi="Calibri" w:cs="Calibri"/>
          <w:b w:val="0"/>
          <w:bCs w:val="0"/>
          <w:color w:val="181717"/>
          <w:sz w:val="22"/>
          <w:szCs w:val="22"/>
        </w:rPr>
        <w:id w:val="-1098166118"/>
        <w:docPartObj>
          <w:docPartGallery w:val="Table of Contents"/>
          <w:docPartUnique/>
        </w:docPartObj>
      </w:sdtPr>
      <w:sdtEndPr/>
      <w:sdtContent>
        <w:p w14:paraId="52CBD294" w14:textId="3D14BA92" w:rsidR="00EA4E3B" w:rsidRDefault="00EA4E3B" w:rsidP="00204FB5">
          <w:pPr>
            <w:pStyle w:val="Kopvaninhoudsopgave"/>
          </w:pPr>
          <w:r>
            <w:t>Inhoud</w:t>
          </w:r>
        </w:p>
        <w:p w14:paraId="2DB2F33D" w14:textId="7170A559" w:rsidR="002929FF" w:rsidRDefault="00EA4E3B">
          <w:pPr>
            <w:pStyle w:val="Inhopg1"/>
            <w:tabs>
              <w:tab w:val="right" w:leader="dot" w:pos="8290"/>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09536558" w:history="1">
            <w:r w:rsidR="002929FF" w:rsidRPr="00432BED">
              <w:rPr>
                <w:rStyle w:val="Hyperlink"/>
                <w:noProof/>
              </w:rPr>
              <w:t>Voorwoord</w:t>
            </w:r>
            <w:r w:rsidR="002929FF">
              <w:rPr>
                <w:noProof/>
                <w:webHidden/>
              </w:rPr>
              <w:tab/>
            </w:r>
            <w:r w:rsidR="002929FF">
              <w:rPr>
                <w:noProof/>
                <w:webHidden/>
              </w:rPr>
              <w:fldChar w:fldCharType="begin"/>
            </w:r>
            <w:r w:rsidR="002929FF">
              <w:rPr>
                <w:noProof/>
                <w:webHidden/>
              </w:rPr>
              <w:instrText xml:space="preserve"> PAGEREF _Toc209536558 \h </w:instrText>
            </w:r>
            <w:r w:rsidR="002929FF">
              <w:rPr>
                <w:noProof/>
                <w:webHidden/>
              </w:rPr>
            </w:r>
            <w:r w:rsidR="002929FF">
              <w:rPr>
                <w:noProof/>
                <w:webHidden/>
              </w:rPr>
              <w:fldChar w:fldCharType="separate"/>
            </w:r>
            <w:r w:rsidR="002929FF">
              <w:rPr>
                <w:noProof/>
                <w:webHidden/>
              </w:rPr>
              <w:t>2</w:t>
            </w:r>
            <w:r w:rsidR="002929FF">
              <w:rPr>
                <w:noProof/>
                <w:webHidden/>
              </w:rPr>
              <w:fldChar w:fldCharType="end"/>
            </w:r>
          </w:hyperlink>
        </w:p>
        <w:p w14:paraId="452A2933" w14:textId="2F74AA14" w:rsidR="002929FF" w:rsidRDefault="00D07D60">
          <w:pPr>
            <w:pStyle w:val="Inhopg1"/>
            <w:tabs>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59" w:history="1">
            <w:r w:rsidR="002929FF" w:rsidRPr="00432BED">
              <w:rPr>
                <w:rStyle w:val="Hyperlink"/>
                <w:noProof/>
              </w:rPr>
              <w:t>Samenvatting</w:t>
            </w:r>
            <w:r w:rsidR="002929FF">
              <w:rPr>
                <w:noProof/>
                <w:webHidden/>
              </w:rPr>
              <w:tab/>
            </w:r>
            <w:r w:rsidR="002929FF">
              <w:rPr>
                <w:noProof/>
                <w:webHidden/>
              </w:rPr>
              <w:fldChar w:fldCharType="begin"/>
            </w:r>
            <w:r w:rsidR="002929FF">
              <w:rPr>
                <w:noProof/>
                <w:webHidden/>
              </w:rPr>
              <w:instrText xml:space="preserve"> PAGEREF _Toc209536559 \h </w:instrText>
            </w:r>
            <w:r w:rsidR="002929FF">
              <w:rPr>
                <w:noProof/>
                <w:webHidden/>
              </w:rPr>
            </w:r>
            <w:r w:rsidR="002929FF">
              <w:rPr>
                <w:noProof/>
                <w:webHidden/>
              </w:rPr>
              <w:fldChar w:fldCharType="separate"/>
            </w:r>
            <w:r w:rsidR="002929FF">
              <w:rPr>
                <w:noProof/>
                <w:webHidden/>
              </w:rPr>
              <w:t>3</w:t>
            </w:r>
            <w:r w:rsidR="002929FF">
              <w:rPr>
                <w:noProof/>
                <w:webHidden/>
              </w:rPr>
              <w:fldChar w:fldCharType="end"/>
            </w:r>
          </w:hyperlink>
        </w:p>
        <w:p w14:paraId="7D7B72A6" w14:textId="7FD17E44" w:rsidR="002929FF" w:rsidRDefault="00D07D60">
          <w:pPr>
            <w:pStyle w:val="Inhopg3"/>
            <w:tabs>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0" w:history="1">
            <w:r w:rsidR="002929FF" w:rsidRPr="00432BED">
              <w:rPr>
                <w:rStyle w:val="Hyperlink"/>
                <w:noProof/>
              </w:rPr>
              <w:t>Waar dromen we van?</w:t>
            </w:r>
            <w:r w:rsidR="002929FF">
              <w:rPr>
                <w:noProof/>
                <w:webHidden/>
              </w:rPr>
              <w:tab/>
            </w:r>
            <w:r w:rsidR="002929FF">
              <w:rPr>
                <w:noProof/>
                <w:webHidden/>
              </w:rPr>
              <w:fldChar w:fldCharType="begin"/>
            </w:r>
            <w:r w:rsidR="002929FF">
              <w:rPr>
                <w:noProof/>
                <w:webHidden/>
              </w:rPr>
              <w:instrText xml:space="preserve"> PAGEREF _Toc209536560 \h </w:instrText>
            </w:r>
            <w:r w:rsidR="002929FF">
              <w:rPr>
                <w:noProof/>
                <w:webHidden/>
              </w:rPr>
            </w:r>
            <w:r w:rsidR="002929FF">
              <w:rPr>
                <w:noProof/>
                <w:webHidden/>
              </w:rPr>
              <w:fldChar w:fldCharType="separate"/>
            </w:r>
            <w:r w:rsidR="002929FF">
              <w:rPr>
                <w:noProof/>
                <w:webHidden/>
              </w:rPr>
              <w:t>3</w:t>
            </w:r>
            <w:r w:rsidR="002929FF">
              <w:rPr>
                <w:noProof/>
                <w:webHidden/>
              </w:rPr>
              <w:fldChar w:fldCharType="end"/>
            </w:r>
          </w:hyperlink>
        </w:p>
        <w:p w14:paraId="03EA4471" w14:textId="6D3ABD0F" w:rsidR="002929FF" w:rsidRDefault="00D07D60">
          <w:pPr>
            <w:pStyle w:val="Inhopg3"/>
            <w:tabs>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1" w:history="1">
            <w:r w:rsidR="002929FF" w:rsidRPr="00432BED">
              <w:rPr>
                <w:rStyle w:val="Hyperlink"/>
                <w:noProof/>
                <w:lang w:eastAsia="en-US"/>
              </w:rPr>
              <w:t>Waarom is Bronckhorst Energie een succes?</w:t>
            </w:r>
            <w:r w:rsidR="002929FF">
              <w:rPr>
                <w:noProof/>
                <w:webHidden/>
              </w:rPr>
              <w:tab/>
            </w:r>
            <w:r w:rsidR="002929FF">
              <w:rPr>
                <w:noProof/>
                <w:webHidden/>
              </w:rPr>
              <w:fldChar w:fldCharType="begin"/>
            </w:r>
            <w:r w:rsidR="002929FF">
              <w:rPr>
                <w:noProof/>
                <w:webHidden/>
              </w:rPr>
              <w:instrText xml:space="preserve"> PAGEREF _Toc209536561 \h </w:instrText>
            </w:r>
            <w:r w:rsidR="002929FF">
              <w:rPr>
                <w:noProof/>
                <w:webHidden/>
              </w:rPr>
            </w:r>
            <w:r w:rsidR="002929FF">
              <w:rPr>
                <w:noProof/>
                <w:webHidden/>
              </w:rPr>
              <w:fldChar w:fldCharType="separate"/>
            </w:r>
            <w:r w:rsidR="002929FF">
              <w:rPr>
                <w:noProof/>
                <w:webHidden/>
              </w:rPr>
              <w:t>4</w:t>
            </w:r>
            <w:r w:rsidR="002929FF">
              <w:rPr>
                <w:noProof/>
                <w:webHidden/>
              </w:rPr>
              <w:fldChar w:fldCharType="end"/>
            </w:r>
          </w:hyperlink>
        </w:p>
        <w:p w14:paraId="4D505986" w14:textId="568BC22B" w:rsidR="002929FF" w:rsidRDefault="00D07D60">
          <w:pPr>
            <w:pStyle w:val="Inhopg3"/>
            <w:tabs>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2" w:history="1">
            <w:r w:rsidR="002929FF" w:rsidRPr="00432BED">
              <w:rPr>
                <w:rStyle w:val="Hyperlink"/>
                <w:noProof/>
                <w:lang w:eastAsia="en-US"/>
              </w:rPr>
              <w:t>Randvoorwaarden</w:t>
            </w:r>
            <w:r w:rsidR="002929FF">
              <w:rPr>
                <w:noProof/>
                <w:webHidden/>
              </w:rPr>
              <w:tab/>
            </w:r>
            <w:r w:rsidR="002929FF">
              <w:rPr>
                <w:noProof/>
                <w:webHidden/>
              </w:rPr>
              <w:fldChar w:fldCharType="begin"/>
            </w:r>
            <w:r w:rsidR="002929FF">
              <w:rPr>
                <w:noProof/>
                <w:webHidden/>
              </w:rPr>
              <w:instrText xml:space="preserve"> PAGEREF _Toc209536562 \h </w:instrText>
            </w:r>
            <w:r w:rsidR="002929FF">
              <w:rPr>
                <w:noProof/>
                <w:webHidden/>
              </w:rPr>
            </w:r>
            <w:r w:rsidR="002929FF">
              <w:rPr>
                <w:noProof/>
                <w:webHidden/>
              </w:rPr>
              <w:fldChar w:fldCharType="separate"/>
            </w:r>
            <w:r w:rsidR="002929FF">
              <w:rPr>
                <w:noProof/>
                <w:webHidden/>
              </w:rPr>
              <w:t>4</w:t>
            </w:r>
            <w:r w:rsidR="002929FF">
              <w:rPr>
                <w:noProof/>
                <w:webHidden/>
              </w:rPr>
              <w:fldChar w:fldCharType="end"/>
            </w:r>
          </w:hyperlink>
        </w:p>
        <w:p w14:paraId="1E87458B" w14:textId="32850B79" w:rsidR="002929FF" w:rsidRDefault="00D07D60">
          <w:pPr>
            <w:pStyle w:val="Inhopg3"/>
            <w:tabs>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3" w:history="1">
            <w:r w:rsidR="002929FF" w:rsidRPr="00432BED">
              <w:rPr>
                <w:rStyle w:val="Hyperlink"/>
                <w:noProof/>
                <w:lang w:eastAsia="en-US"/>
              </w:rPr>
              <w:t>Organisatie</w:t>
            </w:r>
            <w:r w:rsidR="002929FF">
              <w:rPr>
                <w:noProof/>
                <w:webHidden/>
              </w:rPr>
              <w:tab/>
            </w:r>
            <w:r w:rsidR="002929FF">
              <w:rPr>
                <w:noProof/>
                <w:webHidden/>
              </w:rPr>
              <w:fldChar w:fldCharType="begin"/>
            </w:r>
            <w:r w:rsidR="002929FF">
              <w:rPr>
                <w:noProof/>
                <w:webHidden/>
              </w:rPr>
              <w:instrText xml:space="preserve"> PAGEREF _Toc209536563 \h </w:instrText>
            </w:r>
            <w:r w:rsidR="002929FF">
              <w:rPr>
                <w:noProof/>
                <w:webHidden/>
              </w:rPr>
            </w:r>
            <w:r w:rsidR="002929FF">
              <w:rPr>
                <w:noProof/>
                <w:webHidden/>
              </w:rPr>
              <w:fldChar w:fldCharType="separate"/>
            </w:r>
            <w:r w:rsidR="002929FF">
              <w:rPr>
                <w:noProof/>
                <w:webHidden/>
              </w:rPr>
              <w:t>5</w:t>
            </w:r>
            <w:r w:rsidR="002929FF">
              <w:rPr>
                <w:noProof/>
                <w:webHidden/>
              </w:rPr>
              <w:fldChar w:fldCharType="end"/>
            </w:r>
          </w:hyperlink>
        </w:p>
        <w:p w14:paraId="4683B37F" w14:textId="252C8DD6" w:rsidR="002929FF" w:rsidRDefault="00D07D60">
          <w:pPr>
            <w:pStyle w:val="Inhopg3"/>
            <w:tabs>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4" w:history="1">
            <w:r w:rsidR="002929FF" w:rsidRPr="00432BED">
              <w:rPr>
                <w:rStyle w:val="Hyperlink"/>
                <w:noProof/>
                <w:lang w:eastAsia="en-US"/>
              </w:rPr>
              <w:t>Speelveld</w:t>
            </w:r>
            <w:r w:rsidR="002929FF">
              <w:rPr>
                <w:noProof/>
                <w:webHidden/>
              </w:rPr>
              <w:tab/>
            </w:r>
            <w:r w:rsidR="002929FF">
              <w:rPr>
                <w:noProof/>
                <w:webHidden/>
              </w:rPr>
              <w:fldChar w:fldCharType="begin"/>
            </w:r>
            <w:r w:rsidR="002929FF">
              <w:rPr>
                <w:noProof/>
                <w:webHidden/>
              </w:rPr>
              <w:instrText xml:space="preserve"> PAGEREF _Toc209536564 \h </w:instrText>
            </w:r>
            <w:r w:rsidR="002929FF">
              <w:rPr>
                <w:noProof/>
                <w:webHidden/>
              </w:rPr>
            </w:r>
            <w:r w:rsidR="002929FF">
              <w:rPr>
                <w:noProof/>
                <w:webHidden/>
              </w:rPr>
              <w:fldChar w:fldCharType="separate"/>
            </w:r>
            <w:r w:rsidR="002929FF">
              <w:rPr>
                <w:noProof/>
                <w:webHidden/>
              </w:rPr>
              <w:t>5</w:t>
            </w:r>
            <w:r w:rsidR="002929FF">
              <w:rPr>
                <w:noProof/>
                <w:webHidden/>
              </w:rPr>
              <w:fldChar w:fldCharType="end"/>
            </w:r>
          </w:hyperlink>
        </w:p>
        <w:p w14:paraId="4589EC59" w14:textId="6C3C3BDE" w:rsidR="002929FF" w:rsidRDefault="00D07D60">
          <w:pPr>
            <w:pStyle w:val="Inhopg3"/>
            <w:tabs>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5" w:history="1">
            <w:r w:rsidR="002929FF" w:rsidRPr="00432BED">
              <w:rPr>
                <w:rStyle w:val="Hyperlink"/>
                <w:noProof/>
                <w:lang w:eastAsia="en-US"/>
              </w:rPr>
              <w:t>Financieel</w:t>
            </w:r>
            <w:r w:rsidR="002929FF">
              <w:rPr>
                <w:noProof/>
                <w:webHidden/>
              </w:rPr>
              <w:tab/>
            </w:r>
            <w:r w:rsidR="002929FF">
              <w:rPr>
                <w:noProof/>
                <w:webHidden/>
              </w:rPr>
              <w:fldChar w:fldCharType="begin"/>
            </w:r>
            <w:r w:rsidR="002929FF">
              <w:rPr>
                <w:noProof/>
                <w:webHidden/>
              </w:rPr>
              <w:instrText xml:space="preserve"> PAGEREF _Toc209536565 \h </w:instrText>
            </w:r>
            <w:r w:rsidR="002929FF">
              <w:rPr>
                <w:noProof/>
                <w:webHidden/>
              </w:rPr>
            </w:r>
            <w:r w:rsidR="002929FF">
              <w:rPr>
                <w:noProof/>
                <w:webHidden/>
              </w:rPr>
              <w:fldChar w:fldCharType="separate"/>
            </w:r>
            <w:r w:rsidR="002929FF">
              <w:rPr>
                <w:noProof/>
                <w:webHidden/>
              </w:rPr>
              <w:t>6</w:t>
            </w:r>
            <w:r w:rsidR="002929FF">
              <w:rPr>
                <w:noProof/>
                <w:webHidden/>
              </w:rPr>
              <w:fldChar w:fldCharType="end"/>
            </w:r>
          </w:hyperlink>
        </w:p>
        <w:p w14:paraId="573CEAAC" w14:textId="4F3E5757" w:rsidR="002929FF" w:rsidRDefault="00D07D60">
          <w:pPr>
            <w:pStyle w:val="Inhopg3"/>
            <w:tabs>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6" w:history="1">
            <w:r w:rsidR="002929FF" w:rsidRPr="00432BED">
              <w:rPr>
                <w:rStyle w:val="Hyperlink"/>
                <w:noProof/>
                <w:lang w:eastAsia="en-US"/>
              </w:rPr>
              <w:t>Planning</w:t>
            </w:r>
            <w:r w:rsidR="002929FF">
              <w:rPr>
                <w:noProof/>
                <w:webHidden/>
              </w:rPr>
              <w:tab/>
            </w:r>
            <w:r w:rsidR="002929FF">
              <w:rPr>
                <w:noProof/>
                <w:webHidden/>
              </w:rPr>
              <w:fldChar w:fldCharType="begin"/>
            </w:r>
            <w:r w:rsidR="002929FF">
              <w:rPr>
                <w:noProof/>
                <w:webHidden/>
              </w:rPr>
              <w:instrText xml:space="preserve"> PAGEREF _Toc209536566 \h </w:instrText>
            </w:r>
            <w:r w:rsidR="002929FF">
              <w:rPr>
                <w:noProof/>
                <w:webHidden/>
              </w:rPr>
            </w:r>
            <w:r w:rsidR="002929FF">
              <w:rPr>
                <w:noProof/>
                <w:webHidden/>
              </w:rPr>
              <w:fldChar w:fldCharType="separate"/>
            </w:r>
            <w:r w:rsidR="002929FF">
              <w:rPr>
                <w:noProof/>
                <w:webHidden/>
              </w:rPr>
              <w:t>6</w:t>
            </w:r>
            <w:r w:rsidR="002929FF">
              <w:rPr>
                <w:noProof/>
                <w:webHidden/>
              </w:rPr>
              <w:fldChar w:fldCharType="end"/>
            </w:r>
          </w:hyperlink>
        </w:p>
        <w:p w14:paraId="5703A83E" w14:textId="74057A55" w:rsidR="002929FF" w:rsidRDefault="00D07D60">
          <w:pPr>
            <w:pStyle w:val="Inhopg1"/>
            <w:tabs>
              <w:tab w:val="left" w:pos="44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7" w:history="1">
            <w:r w:rsidR="002929FF" w:rsidRPr="00432BED">
              <w:rPr>
                <w:rStyle w:val="Hyperlink"/>
                <w:noProof/>
              </w:rPr>
              <w:t>1</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Inleiding</w:t>
            </w:r>
            <w:r w:rsidR="002929FF">
              <w:rPr>
                <w:noProof/>
                <w:webHidden/>
              </w:rPr>
              <w:tab/>
            </w:r>
            <w:r w:rsidR="002929FF">
              <w:rPr>
                <w:noProof/>
                <w:webHidden/>
              </w:rPr>
              <w:fldChar w:fldCharType="begin"/>
            </w:r>
            <w:r w:rsidR="002929FF">
              <w:rPr>
                <w:noProof/>
                <w:webHidden/>
              </w:rPr>
              <w:instrText xml:space="preserve"> PAGEREF _Toc209536567 \h </w:instrText>
            </w:r>
            <w:r w:rsidR="002929FF">
              <w:rPr>
                <w:noProof/>
                <w:webHidden/>
              </w:rPr>
            </w:r>
            <w:r w:rsidR="002929FF">
              <w:rPr>
                <w:noProof/>
                <w:webHidden/>
              </w:rPr>
              <w:fldChar w:fldCharType="separate"/>
            </w:r>
            <w:r w:rsidR="002929FF">
              <w:rPr>
                <w:noProof/>
                <w:webHidden/>
              </w:rPr>
              <w:t>8</w:t>
            </w:r>
            <w:r w:rsidR="002929FF">
              <w:rPr>
                <w:noProof/>
                <w:webHidden/>
              </w:rPr>
              <w:fldChar w:fldCharType="end"/>
            </w:r>
          </w:hyperlink>
        </w:p>
        <w:p w14:paraId="425A319C" w14:textId="6B753160" w:rsidR="002929FF" w:rsidRDefault="00D07D60">
          <w:pPr>
            <w:pStyle w:val="Inhopg1"/>
            <w:tabs>
              <w:tab w:val="left" w:pos="44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8" w:history="1">
            <w:r w:rsidR="002929FF" w:rsidRPr="00432BED">
              <w:rPr>
                <w:rStyle w:val="Hyperlink"/>
                <w:noProof/>
              </w:rPr>
              <w:t>2</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Bronckhorst Energie</w:t>
            </w:r>
            <w:r w:rsidR="002929FF">
              <w:rPr>
                <w:noProof/>
                <w:webHidden/>
              </w:rPr>
              <w:tab/>
            </w:r>
            <w:r w:rsidR="002929FF">
              <w:rPr>
                <w:noProof/>
                <w:webHidden/>
              </w:rPr>
              <w:fldChar w:fldCharType="begin"/>
            </w:r>
            <w:r w:rsidR="002929FF">
              <w:rPr>
                <w:noProof/>
                <w:webHidden/>
              </w:rPr>
              <w:instrText xml:space="preserve"> PAGEREF _Toc209536568 \h </w:instrText>
            </w:r>
            <w:r w:rsidR="002929FF">
              <w:rPr>
                <w:noProof/>
                <w:webHidden/>
              </w:rPr>
            </w:r>
            <w:r w:rsidR="002929FF">
              <w:rPr>
                <w:noProof/>
                <w:webHidden/>
              </w:rPr>
              <w:fldChar w:fldCharType="separate"/>
            </w:r>
            <w:r w:rsidR="002929FF">
              <w:rPr>
                <w:noProof/>
                <w:webHidden/>
              </w:rPr>
              <w:t>9</w:t>
            </w:r>
            <w:r w:rsidR="002929FF">
              <w:rPr>
                <w:noProof/>
                <w:webHidden/>
              </w:rPr>
              <w:fldChar w:fldCharType="end"/>
            </w:r>
          </w:hyperlink>
        </w:p>
        <w:p w14:paraId="192DF468" w14:textId="761675E8"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69" w:history="1">
            <w:r w:rsidR="002929FF" w:rsidRPr="00432BED">
              <w:rPr>
                <w:rStyle w:val="Hyperlink"/>
                <w:noProof/>
              </w:rPr>
              <w:t>2.1</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Aanleiding</w:t>
            </w:r>
            <w:r w:rsidR="002929FF">
              <w:rPr>
                <w:noProof/>
                <w:webHidden/>
              </w:rPr>
              <w:tab/>
            </w:r>
            <w:r w:rsidR="002929FF">
              <w:rPr>
                <w:noProof/>
                <w:webHidden/>
              </w:rPr>
              <w:fldChar w:fldCharType="begin"/>
            </w:r>
            <w:r w:rsidR="002929FF">
              <w:rPr>
                <w:noProof/>
                <w:webHidden/>
              </w:rPr>
              <w:instrText xml:space="preserve"> PAGEREF _Toc209536569 \h </w:instrText>
            </w:r>
            <w:r w:rsidR="002929FF">
              <w:rPr>
                <w:noProof/>
                <w:webHidden/>
              </w:rPr>
            </w:r>
            <w:r w:rsidR="002929FF">
              <w:rPr>
                <w:noProof/>
                <w:webHidden/>
              </w:rPr>
              <w:fldChar w:fldCharType="separate"/>
            </w:r>
            <w:r w:rsidR="002929FF">
              <w:rPr>
                <w:noProof/>
                <w:webHidden/>
              </w:rPr>
              <w:t>9</w:t>
            </w:r>
            <w:r w:rsidR="002929FF">
              <w:rPr>
                <w:noProof/>
                <w:webHidden/>
              </w:rPr>
              <w:fldChar w:fldCharType="end"/>
            </w:r>
          </w:hyperlink>
        </w:p>
        <w:p w14:paraId="1305FF3E" w14:textId="278C2F47"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70" w:history="1">
            <w:r w:rsidR="002929FF" w:rsidRPr="00432BED">
              <w:rPr>
                <w:rStyle w:val="Hyperlink"/>
                <w:noProof/>
              </w:rPr>
              <w:t>2.2</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Missie: Waar dromen we van?</w:t>
            </w:r>
            <w:r w:rsidR="002929FF">
              <w:rPr>
                <w:noProof/>
                <w:webHidden/>
              </w:rPr>
              <w:tab/>
            </w:r>
            <w:r w:rsidR="002929FF">
              <w:rPr>
                <w:noProof/>
                <w:webHidden/>
              </w:rPr>
              <w:fldChar w:fldCharType="begin"/>
            </w:r>
            <w:r w:rsidR="002929FF">
              <w:rPr>
                <w:noProof/>
                <w:webHidden/>
              </w:rPr>
              <w:instrText xml:space="preserve"> PAGEREF _Toc209536570 \h </w:instrText>
            </w:r>
            <w:r w:rsidR="002929FF">
              <w:rPr>
                <w:noProof/>
                <w:webHidden/>
              </w:rPr>
            </w:r>
            <w:r w:rsidR="002929FF">
              <w:rPr>
                <w:noProof/>
                <w:webHidden/>
              </w:rPr>
              <w:fldChar w:fldCharType="separate"/>
            </w:r>
            <w:r w:rsidR="002929FF">
              <w:rPr>
                <w:noProof/>
                <w:webHidden/>
              </w:rPr>
              <w:t>9</w:t>
            </w:r>
            <w:r w:rsidR="002929FF">
              <w:rPr>
                <w:noProof/>
                <w:webHidden/>
              </w:rPr>
              <w:fldChar w:fldCharType="end"/>
            </w:r>
          </w:hyperlink>
        </w:p>
        <w:p w14:paraId="681DAF9C" w14:textId="0AD1961B"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71" w:history="1">
            <w:r w:rsidR="002929FF" w:rsidRPr="00432BED">
              <w:rPr>
                <w:rStyle w:val="Hyperlink"/>
                <w:noProof/>
              </w:rPr>
              <w:t>2.3</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Visie</w:t>
            </w:r>
            <w:r w:rsidR="002929FF">
              <w:rPr>
                <w:noProof/>
                <w:webHidden/>
              </w:rPr>
              <w:tab/>
            </w:r>
            <w:r w:rsidR="002929FF">
              <w:rPr>
                <w:noProof/>
                <w:webHidden/>
              </w:rPr>
              <w:fldChar w:fldCharType="begin"/>
            </w:r>
            <w:r w:rsidR="002929FF">
              <w:rPr>
                <w:noProof/>
                <w:webHidden/>
              </w:rPr>
              <w:instrText xml:space="preserve"> PAGEREF _Toc209536571 \h </w:instrText>
            </w:r>
            <w:r w:rsidR="002929FF">
              <w:rPr>
                <w:noProof/>
                <w:webHidden/>
              </w:rPr>
            </w:r>
            <w:r w:rsidR="002929FF">
              <w:rPr>
                <w:noProof/>
                <w:webHidden/>
              </w:rPr>
              <w:fldChar w:fldCharType="separate"/>
            </w:r>
            <w:r w:rsidR="002929FF">
              <w:rPr>
                <w:noProof/>
                <w:webHidden/>
              </w:rPr>
              <w:t>10</w:t>
            </w:r>
            <w:r w:rsidR="002929FF">
              <w:rPr>
                <w:noProof/>
                <w:webHidden/>
              </w:rPr>
              <w:fldChar w:fldCharType="end"/>
            </w:r>
          </w:hyperlink>
        </w:p>
        <w:p w14:paraId="55E6D574" w14:textId="125DB97A"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72" w:history="1">
            <w:r w:rsidR="002929FF" w:rsidRPr="00432BED">
              <w:rPr>
                <w:rStyle w:val="Hyperlink"/>
                <w:noProof/>
              </w:rPr>
              <w:t>2.4</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Uitgangspunten</w:t>
            </w:r>
            <w:r w:rsidR="002929FF">
              <w:rPr>
                <w:noProof/>
                <w:webHidden/>
              </w:rPr>
              <w:tab/>
            </w:r>
            <w:r w:rsidR="002929FF">
              <w:rPr>
                <w:noProof/>
                <w:webHidden/>
              </w:rPr>
              <w:fldChar w:fldCharType="begin"/>
            </w:r>
            <w:r w:rsidR="002929FF">
              <w:rPr>
                <w:noProof/>
                <w:webHidden/>
              </w:rPr>
              <w:instrText xml:space="preserve"> PAGEREF _Toc209536572 \h </w:instrText>
            </w:r>
            <w:r w:rsidR="002929FF">
              <w:rPr>
                <w:noProof/>
                <w:webHidden/>
              </w:rPr>
            </w:r>
            <w:r w:rsidR="002929FF">
              <w:rPr>
                <w:noProof/>
                <w:webHidden/>
              </w:rPr>
              <w:fldChar w:fldCharType="separate"/>
            </w:r>
            <w:r w:rsidR="002929FF">
              <w:rPr>
                <w:noProof/>
                <w:webHidden/>
              </w:rPr>
              <w:t>11</w:t>
            </w:r>
            <w:r w:rsidR="002929FF">
              <w:rPr>
                <w:noProof/>
                <w:webHidden/>
              </w:rPr>
              <w:fldChar w:fldCharType="end"/>
            </w:r>
          </w:hyperlink>
        </w:p>
        <w:p w14:paraId="13979E8E" w14:textId="346961CE"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75" w:history="1">
            <w:r w:rsidR="002929FF" w:rsidRPr="00432BED">
              <w:rPr>
                <w:rStyle w:val="Hyperlink"/>
                <w:noProof/>
              </w:rPr>
              <w:t>2.5</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Randvoorwaarden</w:t>
            </w:r>
            <w:r w:rsidR="002929FF">
              <w:rPr>
                <w:noProof/>
                <w:webHidden/>
              </w:rPr>
              <w:tab/>
            </w:r>
            <w:r w:rsidR="002929FF">
              <w:rPr>
                <w:noProof/>
                <w:webHidden/>
              </w:rPr>
              <w:fldChar w:fldCharType="begin"/>
            </w:r>
            <w:r w:rsidR="002929FF">
              <w:rPr>
                <w:noProof/>
                <w:webHidden/>
              </w:rPr>
              <w:instrText xml:space="preserve"> PAGEREF _Toc209536575 \h </w:instrText>
            </w:r>
            <w:r w:rsidR="002929FF">
              <w:rPr>
                <w:noProof/>
                <w:webHidden/>
              </w:rPr>
            </w:r>
            <w:r w:rsidR="002929FF">
              <w:rPr>
                <w:noProof/>
                <w:webHidden/>
              </w:rPr>
              <w:fldChar w:fldCharType="separate"/>
            </w:r>
            <w:r w:rsidR="002929FF">
              <w:rPr>
                <w:noProof/>
                <w:webHidden/>
              </w:rPr>
              <w:t>11</w:t>
            </w:r>
            <w:r w:rsidR="002929FF">
              <w:rPr>
                <w:noProof/>
                <w:webHidden/>
              </w:rPr>
              <w:fldChar w:fldCharType="end"/>
            </w:r>
          </w:hyperlink>
        </w:p>
        <w:p w14:paraId="3AAA7824" w14:textId="4A061BC5"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76" w:history="1">
            <w:r w:rsidR="002929FF" w:rsidRPr="00432BED">
              <w:rPr>
                <w:rStyle w:val="Hyperlink"/>
                <w:noProof/>
              </w:rPr>
              <w:t>2.6</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De kracht van Bronckhorst Energie</w:t>
            </w:r>
            <w:r w:rsidR="002929FF">
              <w:rPr>
                <w:noProof/>
                <w:webHidden/>
              </w:rPr>
              <w:tab/>
            </w:r>
            <w:r w:rsidR="002929FF">
              <w:rPr>
                <w:noProof/>
                <w:webHidden/>
              </w:rPr>
              <w:fldChar w:fldCharType="begin"/>
            </w:r>
            <w:r w:rsidR="002929FF">
              <w:rPr>
                <w:noProof/>
                <w:webHidden/>
              </w:rPr>
              <w:instrText xml:space="preserve"> PAGEREF _Toc209536576 \h </w:instrText>
            </w:r>
            <w:r w:rsidR="002929FF">
              <w:rPr>
                <w:noProof/>
                <w:webHidden/>
              </w:rPr>
            </w:r>
            <w:r w:rsidR="002929FF">
              <w:rPr>
                <w:noProof/>
                <w:webHidden/>
              </w:rPr>
              <w:fldChar w:fldCharType="separate"/>
            </w:r>
            <w:r w:rsidR="002929FF">
              <w:rPr>
                <w:noProof/>
                <w:webHidden/>
              </w:rPr>
              <w:t>12</w:t>
            </w:r>
            <w:r w:rsidR="002929FF">
              <w:rPr>
                <w:noProof/>
                <w:webHidden/>
              </w:rPr>
              <w:fldChar w:fldCharType="end"/>
            </w:r>
          </w:hyperlink>
        </w:p>
        <w:p w14:paraId="38CFCCA7" w14:textId="089A45DD"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77" w:history="1">
            <w:r w:rsidR="002929FF" w:rsidRPr="00432BED">
              <w:rPr>
                <w:rStyle w:val="Hyperlink"/>
                <w:noProof/>
              </w:rPr>
              <w:t>2.7</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SWOT-analyse</w:t>
            </w:r>
            <w:r w:rsidR="002929FF">
              <w:rPr>
                <w:noProof/>
                <w:webHidden/>
              </w:rPr>
              <w:tab/>
            </w:r>
            <w:r w:rsidR="002929FF">
              <w:rPr>
                <w:noProof/>
                <w:webHidden/>
              </w:rPr>
              <w:fldChar w:fldCharType="begin"/>
            </w:r>
            <w:r w:rsidR="002929FF">
              <w:rPr>
                <w:noProof/>
                <w:webHidden/>
              </w:rPr>
              <w:instrText xml:space="preserve"> PAGEREF _Toc209536577 \h </w:instrText>
            </w:r>
            <w:r w:rsidR="002929FF">
              <w:rPr>
                <w:noProof/>
                <w:webHidden/>
              </w:rPr>
            </w:r>
            <w:r w:rsidR="002929FF">
              <w:rPr>
                <w:noProof/>
                <w:webHidden/>
              </w:rPr>
              <w:fldChar w:fldCharType="separate"/>
            </w:r>
            <w:r w:rsidR="002929FF">
              <w:rPr>
                <w:noProof/>
                <w:webHidden/>
              </w:rPr>
              <w:t>12</w:t>
            </w:r>
            <w:r w:rsidR="002929FF">
              <w:rPr>
                <w:noProof/>
                <w:webHidden/>
              </w:rPr>
              <w:fldChar w:fldCharType="end"/>
            </w:r>
          </w:hyperlink>
        </w:p>
        <w:p w14:paraId="16EAF8C3" w14:textId="68BB0673"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78" w:history="1">
            <w:r w:rsidR="002929FF" w:rsidRPr="00432BED">
              <w:rPr>
                <w:rStyle w:val="Hyperlink"/>
                <w:noProof/>
              </w:rPr>
              <w:t>2.8</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Doelstellingen 2025-2030</w:t>
            </w:r>
            <w:r w:rsidR="002929FF">
              <w:rPr>
                <w:noProof/>
                <w:webHidden/>
              </w:rPr>
              <w:tab/>
            </w:r>
            <w:r w:rsidR="002929FF">
              <w:rPr>
                <w:noProof/>
                <w:webHidden/>
              </w:rPr>
              <w:fldChar w:fldCharType="begin"/>
            </w:r>
            <w:r w:rsidR="002929FF">
              <w:rPr>
                <w:noProof/>
                <w:webHidden/>
              </w:rPr>
              <w:instrText xml:space="preserve"> PAGEREF _Toc209536578 \h </w:instrText>
            </w:r>
            <w:r w:rsidR="002929FF">
              <w:rPr>
                <w:noProof/>
                <w:webHidden/>
              </w:rPr>
            </w:r>
            <w:r w:rsidR="002929FF">
              <w:rPr>
                <w:noProof/>
                <w:webHidden/>
              </w:rPr>
              <w:fldChar w:fldCharType="separate"/>
            </w:r>
            <w:r w:rsidR="002929FF">
              <w:rPr>
                <w:noProof/>
                <w:webHidden/>
              </w:rPr>
              <w:t>12</w:t>
            </w:r>
            <w:r w:rsidR="002929FF">
              <w:rPr>
                <w:noProof/>
                <w:webHidden/>
              </w:rPr>
              <w:fldChar w:fldCharType="end"/>
            </w:r>
          </w:hyperlink>
        </w:p>
        <w:p w14:paraId="4F561F5D" w14:textId="37E84E5E" w:rsidR="002929FF" w:rsidRDefault="00D07D60">
          <w:pPr>
            <w:pStyle w:val="Inhopg1"/>
            <w:tabs>
              <w:tab w:val="left" w:pos="44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79" w:history="1">
            <w:r w:rsidR="002929FF" w:rsidRPr="00432BED">
              <w:rPr>
                <w:rStyle w:val="Hyperlink"/>
                <w:noProof/>
              </w:rPr>
              <w:t>3</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Beschrijving organisatie</w:t>
            </w:r>
            <w:r w:rsidR="002929FF">
              <w:rPr>
                <w:noProof/>
                <w:webHidden/>
              </w:rPr>
              <w:tab/>
            </w:r>
            <w:r w:rsidR="002929FF">
              <w:rPr>
                <w:noProof/>
                <w:webHidden/>
              </w:rPr>
              <w:fldChar w:fldCharType="begin"/>
            </w:r>
            <w:r w:rsidR="002929FF">
              <w:rPr>
                <w:noProof/>
                <w:webHidden/>
              </w:rPr>
              <w:instrText xml:space="preserve"> PAGEREF _Toc209536579 \h </w:instrText>
            </w:r>
            <w:r w:rsidR="002929FF">
              <w:rPr>
                <w:noProof/>
                <w:webHidden/>
              </w:rPr>
            </w:r>
            <w:r w:rsidR="002929FF">
              <w:rPr>
                <w:noProof/>
                <w:webHidden/>
              </w:rPr>
              <w:fldChar w:fldCharType="separate"/>
            </w:r>
            <w:r w:rsidR="002929FF">
              <w:rPr>
                <w:noProof/>
                <w:webHidden/>
              </w:rPr>
              <w:t>14</w:t>
            </w:r>
            <w:r w:rsidR="002929FF">
              <w:rPr>
                <w:noProof/>
                <w:webHidden/>
              </w:rPr>
              <w:fldChar w:fldCharType="end"/>
            </w:r>
          </w:hyperlink>
        </w:p>
        <w:p w14:paraId="35FE1A69" w14:textId="0C7F2BF0"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0" w:history="1">
            <w:r w:rsidR="002929FF" w:rsidRPr="00432BED">
              <w:rPr>
                <w:rStyle w:val="Hyperlink"/>
                <w:noProof/>
              </w:rPr>
              <w:t>3.1</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Organisatiestructuur</w:t>
            </w:r>
            <w:r w:rsidR="002929FF">
              <w:rPr>
                <w:noProof/>
                <w:webHidden/>
              </w:rPr>
              <w:tab/>
            </w:r>
            <w:r w:rsidR="002929FF">
              <w:rPr>
                <w:noProof/>
                <w:webHidden/>
              </w:rPr>
              <w:fldChar w:fldCharType="begin"/>
            </w:r>
            <w:r w:rsidR="002929FF">
              <w:rPr>
                <w:noProof/>
                <w:webHidden/>
              </w:rPr>
              <w:instrText xml:space="preserve"> PAGEREF _Toc209536580 \h </w:instrText>
            </w:r>
            <w:r w:rsidR="002929FF">
              <w:rPr>
                <w:noProof/>
                <w:webHidden/>
              </w:rPr>
            </w:r>
            <w:r w:rsidR="002929FF">
              <w:rPr>
                <w:noProof/>
                <w:webHidden/>
              </w:rPr>
              <w:fldChar w:fldCharType="separate"/>
            </w:r>
            <w:r w:rsidR="002929FF">
              <w:rPr>
                <w:noProof/>
                <w:webHidden/>
              </w:rPr>
              <w:t>14</w:t>
            </w:r>
            <w:r w:rsidR="002929FF">
              <w:rPr>
                <w:noProof/>
                <w:webHidden/>
              </w:rPr>
              <w:fldChar w:fldCharType="end"/>
            </w:r>
          </w:hyperlink>
        </w:p>
        <w:p w14:paraId="70481000" w14:textId="7F3FD28D"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2" w:history="1">
            <w:r w:rsidR="002929FF" w:rsidRPr="00432BED">
              <w:rPr>
                <w:rStyle w:val="Hyperlink"/>
                <w:noProof/>
              </w:rPr>
              <w:t>3.2</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Speelveld</w:t>
            </w:r>
            <w:r w:rsidR="002929FF">
              <w:rPr>
                <w:noProof/>
                <w:webHidden/>
              </w:rPr>
              <w:tab/>
            </w:r>
            <w:r w:rsidR="002929FF">
              <w:rPr>
                <w:noProof/>
                <w:webHidden/>
              </w:rPr>
              <w:fldChar w:fldCharType="begin"/>
            </w:r>
            <w:r w:rsidR="002929FF">
              <w:rPr>
                <w:noProof/>
                <w:webHidden/>
              </w:rPr>
              <w:instrText xml:space="preserve"> PAGEREF _Toc209536582 \h </w:instrText>
            </w:r>
            <w:r w:rsidR="002929FF">
              <w:rPr>
                <w:noProof/>
                <w:webHidden/>
              </w:rPr>
            </w:r>
            <w:r w:rsidR="002929FF">
              <w:rPr>
                <w:noProof/>
                <w:webHidden/>
              </w:rPr>
              <w:fldChar w:fldCharType="separate"/>
            </w:r>
            <w:r w:rsidR="002929FF">
              <w:rPr>
                <w:noProof/>
                <w:webHidden/>
              </w:rPr>
              <w:t>17</w:t>
            </w:r>
            <w:r w:rsidR="002929FF">
              <w:rPr>
                <w:noProof/>
                <w:webHidden/>
              </w:rPr>
              <w:fldChar w:fldCharType="end"/>
            </w:r>
          </w:hyperlink>
        </w:p>
        <w:p w14:paraId="179AB262" w14:textId="3D8EDAC3"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3" w:history="1">
            <w:r w:rsidR="002929FF" w:rsidRPr="00432BED">
              <w:rPr>
                <w:rStyle w:val="Hyperlink"/>
                <w:noProof/>
              </w:rPr>
              <w:t>3.3</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Belangengroepen</w:t>
            </w:r>
            <w:r w:rsidR="002929FF">
              <w:rPr>
                <w:noProof/>
                <w:webHidden/>
              </w:rPr>
              <w:tab/>
            </w:r>
            <w:r w:rsidR="002929FF">
              <w:rPr>
                <w:noProof/>
                <w:webHidden/>
              </w:rPr>
              <w:fldChar w:fldCharType="begin"/>
            </w:r>
            <w:r w:rsidR="002929FF">
              <w:rPr>
                <w:noProof/>
                <w:webHidden/>
              </w:rPr>
              <w:instrText xml:space="preserve"> PAGEREF _Toc209536583 \h </w:instrText>
            </w:r>
            <w:r w:rsidR="002929FF">
              <w:rPr>
                <w:noProof/>
                <w:webHidden/>
              </w:rPr>
            </w:r>
            <w:r w:rsidR="002929FF">
              <w:rPr>
                <w:noProof/>
                <w:webHidden/>
              </w:rPr>
              <w:fldChar w:fldCharType="separate"/>
            </w:r>
            <w:r w:rsidR="002929FF">
              <w:rPr>
                <w:noProof/>
                <w:webHidden/>
              </w:rPr>
              <w:t>19</w:t>
            </w:r>
            <w:r w:rsidR="002929FF">
              <w:rPr>
                <w:noProof/>
                <w:webHidden/>
              </w:rPr>
              <w:fldChar w:fldCharType="end"/>
            </w:r>
          </w:hyperlink>
        </w:p>
        <w:p w14:paraId="24BA201C" w14:textId="26EC5EC7"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4" w:history="1">
            <w:r w:rsidR="002929FF" w:rsidRPr="00432BED">
              <w:rPr>
                <w:rStyle w:val="Hyperlink"/>
                <w:noProof/>
              </w:rPr>
              <w:t>3.4</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Succesfactoren</w:t>
            </w:r>
            <w:r w:rsidR="002929FF">
              <w:rPr>
                <w:noProof/>
                <w:webHidden/>
              </w:rPr>
              <w:tab/>
            </w:r>
            <w:r w:rsidR="002929FF">
              <w:rPr>
                <w:noProof/>
                <w:webHidden/>
              </w:rPr>
              <w:fldChar w:fldCharType="begin"/>
            </w:r>
            <w:r w:rsidR="002929FF">
              <w:rPr>
                <w:noProof/>
                <w:webHidden/>
              </w:rPr>
              <w:instrText xml:space="preserve"> PAGEREF _Toc209536584 \h </w:instrText>
            </w:r>
            <w:r w:rsidR="002929FF">
              <w:rPr>
                <w:noProof/>
                <w:webHidden/>
              </w:rPr>
            </w:r>
            <w:r w:rsidR="002929FF">
              <w:rPr>
                <w:noProof/>
                <w:webHidden/>
              </w:rPr>
              <w:fldChar w:fldCharType="separate"/>
            </w:r>
            <w:r w:rsidR="002929FF">
              <w:rPr>
                <w:noProof/>
                <w:webHidden/>
              </w:rPr>
              <w:t>20</w:t>
            </w:r>
            <w:r w:rsidR="002929FF">
              <w:rPr>
                <w:noProof/>
                <w:webHidden/>
              </w:rPr>
              <w:fldChar w:fldCharType="end"/>
            </w:r>
          </w:hyperlink>
        </w:p>
        <w:p w14:paraId="136EA917" w14:textId="7EFFB796" w:rsidR="002929FF" w:rsidRDefault="00D07D60">
          <w:pPr>
            <w:pStyle w:val="Inhopg1"/>
            <w:tabs>
              <w:tab w:val="left" w:pos="44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5" w:history="1">
            <w:r w:rsidR="002929FF" w:rsidRPr="00432BED">
              <w:rPr>
                <w:rStyle w:val="Hyperlink"/>
                <w:noProof/>
              </w:rPr>
              <w:t>4</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Marketingplan</w:t>
            </w:r>
            <w:r w:rsidR="002929FF">
              <w:rPr>
                <w:noProof/>
                <w:webHidden/>
              </w:rPr>
              <w:tab/>
            </w:r>
            <w:r w:rsidR="002929FF">
              <w:rPr>
                <w:noProof/>
                <w:webHidden/>
              </w:rPr>
              <w:fldChar w:fldCharType="begin"/>
            </w:r>
            <w:r w:rsidR="002929FF">
              <w:rPr>
                <w:noProof/>
                <w:webHidden/>
              </w:rPr>
              <w:instrText xml:space="preserve"> PAGEREF _Toc209536585 \h </w:instrText>
            </w:r>
            <w:r w:rsidR="002929FF">
              <w:rPr>
                <w:noProof/>
                <w:webHidden/>
              </w:rPr>
            </w:r>
            <w:r w:rsidR="002929FF">
              <w:rPr>
                <w:noProof/>
                <w:webHidden/>
              </w:rPr>
              <w:fldChar w:fldCharType="separate"/>
            </w:r>
            <w:r w:rsidR="002929FF">
              <w:rPr>
                <w:noProof/>
                <w:webHidden/>
              </w:rPr>
              <w:t>22</w:t>
            </w:r>
            <w:r w:rsidR="002929FF">
              <w:rPr>
                <w:noProof/>
                <w:webHidden/>
              </w:rPr>
              <w:fldChar w:fldCharType="end"/>
            </w:r>
          </w:hyperlink>
        </w:p>
        <w:p w14:paraId="1759A5CF" w14:textId="4253BEA7"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6" w:history="1">
            <w:r w:rsidR="002929FF" w:rsidRPr="00432BED">
              <w:rPr>
                <w:rStyle w:val="Hyperlink"/>
                <w:noProof/>
              </w:rPr>
              <w:t>4.1</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Marktanalyse</w:t>
            </w:r>
            <w:r w:rsidR="002929FF">
              <w:rPr>
                <w:noProof/>
                <w:webHidden/>
              </w:rPr>
              <w:tab/>
            </w:r>
            <w:r w:rsidR="002929FF">
              <w:rPr>
                <w:noProof/>
                <w:webHidden/>
              </w:rPr>
              <w:fldChar w:fldCharType="begin"/>
            </w:r>
            <w:r w:rsidR="002929FF">
              <w:rPr>
                <w:noProof/>
                <w:webHidden/>
              </w:rPr>
              <w:instrText xml:space="preserve"> PAGEREF _Toc209536586 \h </w:instrText>
            </w:r>
            <w:r w:rsidR="002929FF">
              <w:rPr>
                <w:noProof/>
                <w:webHidden/>
              </w:rPr>
            </w:r>
            <w:r w:rsidR="002929FF">
              <w:rPr>
                <w:noProof/>
                <w:webHidden/>
              </w:rPr>
              <w:fldChar w:fldCharType="separate"/>
            </w:r>
            <w:r w:rsidR="002929FF">
              <w:rPr>
                <w:noProof/>
                <w:webHidden/>
              </w:rPr>
              <w:t>22</w:t>
            </w:r>
            <w:r w:rsidR="002929FF">
              <w:rPr>
                <w:noProof/>
                <w:webHidden/>
              </w:rPr>
              <w:fldChar w:fldCharType="end"/>
            </w:r>
          </w:hyperlink>
        </w:p>
        <w:p w14:paraId="653AB07E" w14:textId="418A6AFE"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7" w:history="1">
            <w:r w:rsidR="002929FF" w:rsidRPr="00432BED">
              <w:rPr>
                <w:rStyle w:val="Hyperlink"/>
                <w:noProof/>
              </w:rPr>
              <w:t>4.2</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Doelgroepen</w:t>
            </w:r>
            <w:r w:rsidR="002929FF">
              <w:rPr>
                <w:noProof/>
                <w:webHidden/>
              </w:rPr>
              <w:tab/>
            </w:r>
            <w:r w:rsidR="002929FF">
              <w:rPr>
                <w:noProof/>
                <w:webHidden/>
              </w:rPr>
              <w:fldChar w:fldCharType="begin"/>
            </w:r>
            <w:r w:rsidR="002929FF">
              <w:rPr>
                <w:noProof/>
                <w:webHidden/>
              </w:rPr>
              <w:instrText xml:space="preserve"> PAGEREF _Toc209536587 \h </w:instrText>
            </w:r>
            <w:r w:rsidR="002929FF">
              <w:rPr>
                <w:noProof/>
                <w:webHidden/>
              </w:rPr>
            </w:r>
            <w:r w:rsidR="002929FF">
              <w:rPr>
                <w:noProof/>
                <w:webHidden/>
              </w:rPr>
              <w:fldChar w:fldCharType="separate"/>
            </w:r>
            <w:r w:rsidR="002929FF">
              <w:rPr>
                <w:noProof/>
                <w:webHidden/>
              </w:rPr>
              <w:t>22</w:t>
            </w:r>
            <w:r w:rsidR="002929FF">
              <w:rPr>
                <w:noProof/>
                <w:webHidden/>
              </w:rPr>
              <w:fldChar w:fldCharType="end"/>
            </w:r>
          </w:hyperlink>
        </w:p>
        <w:p w14:paraId="1791B7C1" w14:textId="45F0D514"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8" w:history="1">
            <w:r w:rsidR="002929FF" w:rsidRPr="00432BED">
              <w:rPr>
                <w:rStyle w:val="Hyperlink"/>
                <w:noProof/>
              </w:rPr>
              <w:t>4.3</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Concurrentie</w:t>
            </w:r>
            <w:r w:rsidR="002929FF">
              <w:rPr>
                <w:noProof/>
                <w:webHidden/>
              </w:rPr>
              <w:tab/>
            </w:r>
            <w:r w:rsidR="002929FF">
              <w:rPr>
                <w:noProof/>
                <w:webHidden/>
              </w:rPr>
              <w:fldChar w:fldCharType="begin"/>
            </w:r>
            <w:r w:rsidR="002929FF">
              <w:rPr>
                <w:noProof/>
                <w:webHidden/>
              </w:rPr>
              <w:instrText xml:space="preserve"> PAGEREF _Toc209536588 \h </w:instrText>
            </w:r>
            <w:r w:rsidR="002929FF">
              <w:rPr>
                <w:noProof/>
                <w:webHidden/>
              </w:rPr>
            </w:r>
            <w:r w:rsidR="002929FF">
              <w:rPr>
                <w:noProof/>
                <w:webHidden/>
              </w:rPr>
              <w:fldChar w:fldCharType="separate"/>
            </w:r>
            <w:r w:rsidR="002929FF">
              <w:rPr>
                <w:noProof/>
                <w:webHidden/>
              </w:rPr>
              <w:t>23</w:t>
            </w:r>
            <w:r w:rsidR="002929FF">
              <w:rPr>
                <w:noProof/>
                <w:webHidden/>
              </w:rPr>
              <w:fldChar w:fldCharType="end"/>
            </w:r>
          </w:hyperlink>
        </w:p>
        <w:p w14:paraId="4C4322C1" w14:textId="6E5AD8B7"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89" w:history="1">
            <w:r w:rsidR="002929FF" w:rsidRPr="00432BED">
              <w:rPr>
                <w:rStyle w:val="Hyperlink"/>
                <w:noProof/>
              </w:rPr>
              <w:t>4.4</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Communicatiedoel</w:t>
            </w:r>
            <w:r w:rsidR="002929FF">
              <w:rPr>
                <w:noProof/>
                <w:webHidden/>
              </w:rPr>
              <w:tab/>
            </w:r>
            <w:r w:rsidR="002929FF">
              <w:rPr>
                <w:noProof/>
                <w:webHidden/>
              </w:rPr>
              <w:fldChar w:fldCharType="begin"/>
            </w:r>
            <w:r w:rsidR="002929FF">
              <w:rPr>
                <w:noProof/>
                <w:webHidden/>
              </w:rPr>
              <w:instrText xml:space="preserve"> PAGEREF _Toc209536589 \h </w:instrText>
            </w:r>
            <w:r w:rsidR="002929FF">
              <w:rPr>
                <w:noProof/>
                <w:webHidden/>
              </w:rPr>
            </w:r>
            <w:r w:rsidR="002929FF">
              <w:rPr>
                <w:noProof/>
                <w:webHidden/>
              </w:rPr>
              <w:fldChar w:fldCharType="separate"/>
            </w:r>
            <w:r w:rsidR="002929FF">
              <w:rPr>
                <w:noProof/>
                <w:webHidden/>
              </w:rPr>
              <w:t>23</w:t>
            </w:r>
            <w:r w:rsidR="002929FF">
              <w:rPr>
                <w:noProof/>
                <w:webHidden/>
              </w:rPr>
              <w:fldChar w:fldCharType="end"/>
            </w:r>
          </w:hyperlink>
        </w:p>
        <w:p w14:paraId="4699366E" w14:textId="582299E3"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90" w:history="1">
            <w:r w:rsidR="002929FF" w:rsidRPr="00432BED">
              <w:rPr>
                <w:rStyle w:val="Hyperlink"/>
                <w:noProof/>
              </w:rPr>
              <w:t>4.5</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Media/middelen</w:t>
            </w:r>
            <w:r w:rsidR="002929FF">
              <w:rPr>
                <w:noProof/>
                <w:webHidden/>
              </w:rPr>
              <w:tab/>
            </w:r>
            <w:r w:rsidR="002929FF">
              <w:rPr>
                <w:noProof/>
                <w:webHidden/>
              </w:rPr>
              <w:fldChar w:fldCharType="begin"/>
            </w:r>
            <w:r w:rsidR="002929FF">
              <w:rPr>
                <w:noProof/>
                <w:webHidden/>
              </w:rPr>
              <w:instrText xml:space="preserve"> PAGEREF _Toc209536590 \h </w:instrText>
            </w:r>
            <w:r w:rsidR="002929FF">
              <w:rPr>
                <w:noProof/>
                <w:webHidden/>
              </w:rPr>
            </w:r>
            <w:r w:rsidR="002929FF">
              <w:rPr>
                <w:noProof/>
                <w:webHidden/>
              </w:rPr>
              <w:fldChar w:fldCharType="separate"/>
            </w:r>
            <w:r w:rsidR="002929FF">
              <w:rPr>
                <w:noProof/>
                <w:webHidden/>
              </w:rPr>
              <w:t>23</w:t>
            </w:r>
            <w:r w:rsidR="002929FF">
              <w:rPr>
                <w:noProof/>
                <w:webHidden/>
              </w:rPr>
              <w:fldChar w:fldCharType="end"/>
            </w:r>
          </w:hyperlink>
        </w:p>
        <w:p w14:paraId="7EC9FE83" w14:textId="58FAFD6C"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91" w:history="1">
            <w:r w:rsidR="002929FF" w:rsidRPr="00432BED">
              <w:rPr>
                <w:rStyle w:val="Hyperlink"/>
                <w:noProof/>
              </w:rPr>
              <w:t>4.6</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Promotie</w:t>
            </w:r>
            <w:r w:rsidR="002929FF">
              <w:rPr>
                <w:noProof/>
                <w:webHidden/>
              </w:rPr>
              <w:tab/>
            </w:r>
            <w:r w:rsidR="002929FF">
              <w:rPr>
                <w:noProof/>
                <w:webHidden/>
              </w:rPr>
              <w:fldChar w:fldCharType="begin"/>
            </w:r>
            <w:r w:rsidR="002929FF">
              <w:rPr>
                <w:noProof/>
                <w:webHidden/>
              </w:rPr>
              <w:instrText xml:space="preserve"> PAGEREF _Toc209536591 \h </w:instrText>
            </w:r>
            <w:r w:rsidR="002929FF">
              <w:rPr>
                <w:noProof/>
                <w:webHidden/>
              </w:rPr>
            </w:r>
            <w:r w:rsidR="002929FF">
              <w:rPr>
                <w:noProof/>
                <w:webHidden/>
              </w:rPr>
              <w:fldChar w:fldCharType="separate"/>
            </w:r>
            <w:r w:rsidR="002929FF">
              <w:rPr>
                <w:noProof/>
                <w:webHidden/>
              </w:rPr>
              <w:t>23</w:t>
            </w:r>
            <w:r w:rsidR="002929FF">
              <w:rPr>
                <w:noProof/>
                <w:webHidden/>
              </w:rPr>
              <w:fldChar w:fldCharType="end"/>
            </w:r>
          </w:hyperlink>
        </w:p>
        <w:p w14:paraId="2635DEA7" w14:textId="35520075" w:rsidR="002929FF" w:rsidRDefault="00D07D60">
          <w:pPr>
            <w:pStyle w:val="Inhopg1"/>
            <w:tabs>
              <w:tab w:val="left" w:pos="44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92" w:history="1">
            <w:r w:rsidR="002929FF" w:rsidRPr="00432BED">
              <w:rPr>
                <w:rStyle w:val="Hyperlink"/>
                <w:noProof/>
              </w:rPr>
              <w:t>5</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Financieel plan</w:t>
            </w:r>
            <w:r w:rsidR="002929FF">
              <w:rPr>
                <w:noProof/>
                <w:webHidden/>
              </w:rPr>
              <w:tab/>
            </w:r>
            <w:r w:rsidR="002929FF">
              <w:rPr>
                <w:noProof/>
                <w:webHidden/>
              </w:rPr>
              <w:fldChar w:fldCharType="begin"/>
            </w:r>
            <w:r w:rsidR="002929FF">
              <w:rPr>
                <w:noProof/>
                <w:webHidden/>
              </w:rPr>
              <w:instrText xml:space="preserve"> PAGEREF _Toc209536592 \h </w:instrText>
            </w:r>
            <w:r w:rsidR="002929FF">
              <w:rPr>
                <w:noProof/>
                <w:webHidden/>
              </w:rPr>
            </w:r>
            <w:r w:rsidR="002929FF">
              <w:rPr>
                <w:noProof/>
                <w:webHidden/>
              </w:rPr>
              <w:fldChar w:fldCharType="separate"/>
            </w:r>
            <w:r w:rsidR="002929FF">
              <w:rPr>
                <w:noProof/>
                <w:webHidden/>
              </w:rPr>
              <w:t>24</w:t>
            </w:r>
            <w:r w:rsidR="002929FF">
              <w:rPr>
                <w:noProof/>
                <w:webHidden/>
              </w:rPr>
              <w:fldChar w:fldCharType="end"/>
            </w:r>
          </w:hyperlink>
        </w:p>
        <w:p w14:paraId="7BAB7844" w14:textId="5D540FAF"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93" w:history="1">
            <w:r w:rsidR="002929FF" w:rsidRPr="00432BED">
              <w:rPr>
                <w:rStyle w:val="Hyperlink"/>
                <w:noProof/>
              </w:rPr>
              <w:t>5.1</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Operationele lasten</w:t>
            </w:r>
            <w:r w:rsidR="002929FF">
              <w:rPr>
                <w:noProof/>
                <w:webHidden/>
              </w:rPr>
              <w:tab/>
            </w:r>
            <w:r w:rsidR="002929FF">
              <w:rPr>
                <w:noProof/>
                <w:webHidden/>
              </w:rPr>
              <w:fldChar w:fldCharType="begin"/>
            </w:r>
            <w:r w:rsidR="002929FF">
              <w:rPr>
                <w:noProof/>
                <w:webHidden/>
              </w:rPr>
              <w:instrText xml:space="preserve"> PAGEREF _Toc209536593 \h </w:instrText>
            </w:r>
            <w:r w:rsidR="002929FF">
              <w:rPr>
                <w:noProof/>
                <w:webHidden/>
              </w:rPr>
            </w:r>
            <w:r w:rsidR="002929FF">
              <w:rPr>
                <w:noProof/>
                <w:webHidden/>
              </w:rPr>
              <w:fldChar w:fldCharType="separate"/>
            </w:r>
            <w:r w:rsidR="002929FF">
              <w:rPr>
                <w:noProof/>
                <w:webHidden/>
              </w:rPr>
              <w:t>24</w:t>
            </w:r>
            <w:r w:rsidR="002929FF">
              <w:rPr>
                <w:noProof/>
                <w:webHidden/>
              </w:rPr>
              <w:fldChar w:fldCharType="end"/>
            </w:r>
          </w:hyperlink>
        </w:p>
        <w:p w14:paraId="7C31D378" w14:textId="4FDF57E4" w:rsidR="002929FF" w:rsidRDefault="00D07D60">
          <w:pPr>
            <w:pStyle w:val="Inhopg2"/>
            <w:tabs>
              <w:tab w:val="left" w:pos="96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94" w:history="1">
            <w:r w:rsidR="002929FF" w:rsidRPr="00432BED">
              <w:rPr>
                <w:rStyle w:val="Hyperlink"/>
                <w:noProof/>
              </w:rPr>
              <w:t>5.2</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Projecten</w:t>
            </w:r>
            <w:r w:rsidR="002929FF">
              <w:rPr>
                <w:noProof/>
                <w:webHidden/>
              </w:rPr>
              <w:tab/>
            </w:r>
            <w:r w:rsidR="002929FF">
              <w:rPr>
                <w:noProof/>
                <w:webHidden/>
              </w:rPr>
              <w:fldChar w:fldCharType="begin"/>
            </w:r>
            <w:r w:rsidR="002929FF">
              <w:rPr>
                <w:noProof/>
                <w:webHidden/>
              </w:rPr>
              <w:instrText xml:space="preserve"> PAGEREF _Toc209536594 \h </w:instrText>
            </w:r>
            <w:r w:rsidR="002929FF">
              <w:rPr>
                <w:noProof/>
                <w:webHidden/>
              </w:rPr>
            </w:r>
            <w:r w:rsidR="002929FF">
              <w:rPr>
                <w:noProof/>
                <w:webHidden/>
              </w:rPr>
              <w:fldChar w:fldCharType="separate"/>
            </w:r>
            <w:r w:rsidR="002929FF">
              <w:rPr>
                <w:noProof/>
                <w:webHidden/>
              </w:rPr>
              <w:t>24</w:t>
            </w:r>
            <w:r w:rsidR="002929FF">
              <w:rPr>
                <w:noProof/>
                <w:webHidden/>
              </w:rPr>
              <w:fldChar w:fldCharType="end"/>
            </w:r>
          </w:hyperlink>
        </w:p>
        <w:p w14:paraId="1E8A8BB8" w14:textId="779FFDD8" w:rsidR="002929FF" w:rsidRDefault="00D07D60">
          <w:pPr>
            <w:pStyle w:val="Inhopg1"/>
            <w:tabs>
              <w:tab w:val="left" w:pos="1200"/>
              <w:tab w:val="right" w:leader="dot" w:pos="8290"/>
            </w:tabs>
            <w:rPr>
              <w:rFonts w:asciiTheme="minorHAnsi" w:eastAsiaTheme="minorEastAsia" w:hAnsiTheme="minorHAnsi" w:cstheme="minorBidi"/>
              <w:noProof/>
              <w:color w:val="auto"/>
              <w:kern w:val="2"/>
              <w:sz w:val="24"/>
              <w:szCs w:val="24"/>
              <w14:ligatures w14:val="standardContextual"/>
            </w:rPr>
          </w:pPr>
          <w:hyperlink w:anchor="_Toc209536595" w:history="1">
            <w:r w:rsidR="002929FF" w:rsidRPr="00432BED">
              <w:rPr>
                <w:rStyle w:val="Hyperlink"/>
                <w:noProof/>
              </w:rPr>
              <w:t xml:space="preserve">Bijlage 1 </w:t>
            </w:r>
            <w:r w:rsidR="002929FF">
              <w:rPr>
                <w:rFonts w:asciiTheme="minorHAnsi" w:eastAsiaTheme="minorEastAsia" w:hAnsiTheme="minorHAnsi" w:cstheme="minorBidi"/>
                <w:noProof/>
                <w:color w:val="auto"/>
                <w:kern w:val="2"/>
                <w:sz w:val="24"/>
                <w:szCs w:val="24"/>
                <w14:ligatures w14:val="standardContextual"/>
              </w:rPr>
              <w:tab/>
            </w:r>
            <w:r w:rsidR="002929FF" w:rsidRPr="00432BED">
              <w:rPr>
                <w:rStyle w:val="Hyperlink"/>
                <w:noProof/>
              </w:rPr>
              <w:t xml:space="preserve"> SWOT analyse</w:t>
            </w:r>
            <w:r w:rsidR="002929FF">
              <w:rPr>
                <w:noProof/>
                <w:webHidden/>
              </w:rPr>
              <w:tab/>
            </w:r>
            <w:r w:rsidR="002929FF">
              <w:rPr>
                <w:noProof/>
                <w:webHidden/>
              </w:rPr>
              <w:fldChar w:fldCharType="begin"/>
            </w:r>
            <w:r w:rsidR="002929FF">
              <w:rPr>
                <w:noProof/>
                <w:webHidden/>
              </w:rPr>
              <w:instrText xml:space="preserve"> PAGEREF _Toc209536595 \h </w:instrText>
            </w:r>
            <w:r w:rsidR="002929FF">
              <w:rPr>
                <w:noProof/>
                <w:webHidden/>
              </w:rPr>
            </w:r>
            <w:r w:rsidR="002929FF">
              <w:rPr>
                <w:noProof/>
                <w:webHidden/>
              </w:rPr>
              <w:fldChar w:fldCharType="separate"/>
            </w:r>
            <w:r w:rsidR="002929FF">
              <w:rPr>
                <w:noProof/>
                <w:webHidden/>
              </w:rPr>
              <w:t>25</w:t>
            </w:r>
            <w:r w:rsidR="002929FF">
              <w:rPr>
                <w:noProof/>
                <w:webHidden/>
              </w:rPr>
              <w:fldChar w:fldCharType="end"/>
            </w:r>
          </w:hyperlink>
        </w:p>
        <w:p w14:paraId="705A5DE4" w14:textId="5F541A24" w:rsidR="00EA4E3B" w:rsidRDefault="00EA4E3B" w:rsidP="0060607C">
          <w:pPr>
            <w:ind w:left="0" w:firstLine="0"/>
          </w:pPr>
          <w:r>
            <w:rPr>
              <w:b/>
              <w:bCs/>
            </w:rPr>
            <w:fldChar w:fldCharType="end"/>
          </w:r>
        </w:p>
      </w:sdtContent>
    </w:sdt>
    <w:p w14:paraId="77E6579A" w14:textId="65A23BF3" w:rsidR="00AE03FC" w:rsidRDefault="0056692C" w:rsidP="000F79C8">
      <w:pPr>
        <w:pStyle w:val="Kop1"/>
        <w:numPr>
          <w:ilvl w:val="0"/>
          <w:numId w:val="1"/>
        </w:numPr>
      </w:pPr>
      <w:bookmarkStart w:id="18" w:name="_Toc209536567"/>
      <w:r w:rsidRPr="00103944">
        <w:lastRenderedPageBreak/>
        <w:t>I</w:t>
      </w:r>
      <w:r w:rsidR="00AE03FC" w:rsidRPr="00103944">
        <w:t>nleiding</w:t>
      </w:r>
      <w:bookmarkEnd w:id="18"/>
    </w:p>
    <w:p w14:paraId="4B81A9EF" w14:textId="361924E9" w:rsidR="000C224C" w:rsidRDefault="000D1005" w:rsidP="00FA4D93">
      <w:r>
        <w:t xml:space="preserve">In het voorjaar van 2024 </w:t>
      </w:r>
      <w:r w:rsidR="00703E16">
        <w:t xml:space="preserve">hebben </w:t>
      </w:r>
      <w:r>
        <w:t>d</w:t>
      </w:r>
      <w:r w:rsidR="00FA4D93">
        <w:t xml:space="preserve">e besturen van Energiecoöperatie Vorden en </w:t>
      </w:r>
      <w:r>
        <w:t>E</w:t>
      </w:r>
      <w:r w:rsidR="00FA4D93">
        <w:t xml:space="preserve">nergiecoöperatie de Groene Draad </w:t>
      </w:r>
      <w:r w:rsidR="00703E16">
        <w:t xml:space="preserve">de koppen bij elkaar gestoken en zijn </w:t>
      </w:r>
      <w:r>
        <w:t xml:space="preserve">begonnen </w:t>
      </w:r>
      <w:r w:rsidR="00BC7678">
        <w:t xml:space="preserve">om te </w:t>
      </w:r>
      <w:r>
        <w:t xml:space="preserve">onderzoeken of een verdergaande samenwerking levensvatbaar zou zijn. Wat betreft de missie en visie zijn er veel overeenkomsten. </w:t>
      </w:r>
      <w:r w:rsidR="00956C2D">
        <w:t>D</w:t>
      </w:r>
      <w:r>
        <w:t xml:space="preserve">at geldt ook voor de omvang </w:t>
      </w:r>
      <w:r w:rsidR="00BC7678">
        <w:t xml:space="preserve">van de coöperaties </w:t>
      </w:r>
      <w:r>
        <w:t>en de ledensamenstellingen. Eind 2024</w:t>
      </w:r>
      <w:r w:rsidR="00703E16">
        <w:t xml:space="preserve"> </w:t>
      </w:r>
      <w:r>
        <w:t xml:space="preserve">hebben de beide besturen besloten om samen verder te gaan. </w:t>
      </w:r>
    </w:p>
    <w:p w14:paraId="47511B2A" w14:textId="77777777" w:rsidR="000C224C" w:rsidRDefault="000C224C" w:rsidP="00FA4D93"/>
    <w:p w14:paraId="16334681" w14:textId="7E08FD9F" w:rsidR="00105565" w:rsidRDefault="000C224C" w:rsidP="00FA4D93">
      <w:r>
        <w:t>Het doel van de samenwerking is dat er een grote</w:t>
      </w:r>
      <w:r w:rsidR="00956C2D">
        <w:t>,</w:t>
      </w:r>
      <w:r>
        <w:t xml:space="preserve"> sterke overkoepelende organisatie gaat ontstaan</w:t>
      </w:r>
      <w:r w:rsidR="001F7E8F">
        <w:t xml:space="preserve"> die o.a. bijdraagt aan de warmtetransitie en </w:t>
      </w:r>
      <w:r w:rsidR="007D4E12">
        <w:t>het</w:t>
      </w:r>
      <w:r w:rsidR="001F7E8F">
        <w:t xml:space="preserve"> lokaal eigenaarschap bij opwekprojecten</w:t>
      </w:r>
      <w:r>
        <w:t>. D</w:t>
      </w:r>
      <w:r w:rsidR="00B01214">
        <w:t xml:space="preserve">e bestaande energiecoöperaties </w:t>
      </w:r>
      <w:r w:rsidR="004019FF">
        <w:t xml:space="preserve">gaan </w:t>
      </w:r>
      <w:r w:rsidR="004C11D3">
        <w:t xml:space="preserve">bestuurlijk </w:t>
      </w:r>
      <w:r w:rsidR="004019FF">
        <w:t xml:space="preserve">onder deze koepel vallen maar </w:t>
      </w:r>
      <w:r w:rsidR="004D7057">
        <w:t xml:space="preserve">op een zodanige manier dat </w:t>
      </w:r>
      <w:r w:rsidR="002D453B">
        <w:t xml:space="preserve">de bestaande </w:t>
      </w:r>
      <w:r w:rsidR="00105565">
        <w:t>juridisch</w:t>
      </w:r>
      <w:r w:rsidR="002D453B">
        <w:t>e</w:t>
      </w:r>
      <w:r w:rsidR="00105565">
        <w:t xml:space="preserve"> en </w:t>
      </w:r>
      <w:r w:rsidR="00FB22B9">
        <w:t>financiële</w:t>
      </w:r>
      <w:r w:rsidR="002D453B">
        <w:t xml:space="preserve"> </w:t>
      </w:r>
      <w:r w:rsidR="00FB22B9">
        <w:t>afspraken</w:t>
      </w:r>
      <w:r w:rsidR="002D453B">
        <w:t xml:space="preserve"> blijven bestaan</w:t>
      </w:r>
      <w:r w:rsidR="00184E8E">
        <w:t xml:space="preserve">. </w:t>
      </w:r>
      <w:r w:rsidR="004C11D3">
        <w:t>D</w:t>
      </w:r>
      <w:r w:rsidR="00184E8E">
        <w:t xml:space="preserve">e </w:t>
      </w:r>
      <w:r w:rsidR="005D6269">
        <w:t>certificaat</w:t>
      </w:r>
      <w:r w:rsidR="00184E8E">
        <w:t xml:space="preserve">houders </w:t>
      </w:r>
      <w:r w:rsidR="004C11D3">
        <w:t xml:space="preserve">hebben daarbij alleen </w:t>
      </w:r>
      <w:r w:rsidR="005D6269">
        <w:t xml:space="preserve">zeggenschap </w:t>
      </w:r>
      <w:r w:rsidR="00101EAC">
        <w:t xml:space="preserve">en zekerheid </w:t>
      </w:r>
      <w:r w:rsidR="005D6269">
        <w:t>over hun eigen zonnepark</w:t>
      </w:r>
      <w:r w:rsidR="007D4E12">
        <w:t>/zonnedak</w:t>
      </w:r>
      <w:r w:rsidR="005D6269">
        <w:t xml:space="preserve">. </w:t>
      </w:r>
      <w:r w:rsidR="002D453B">
        <w:t xml:space="preserve"> </w:t>
      </w:r>
      <w:r w:rsidR="00105565">
        <w:t xml:space="preserve"> </w:t>
      </w:r>
    </w:p>
    <w:p w14:paraId="3AA0307C" w14:textId="77777777" w:rsidR="00105565" w:rsidRDefault="00105565" w:rsidP="00FA4D93"/>
    <w:p w14:paraId="26774018" w14:textId="2CAEA7F3" w:rsidR="004C11D3" w:rsidRDefault="004C11D3" w:rsidP="00FA4D93">
      <w:r>
        <w:t xml:space="preserve">Dit organisatieplan beschrijft WAT Bronckhorst Energie als missie </w:t>
      </w:r>
      <w:r w:rsidR="004D7057">
        <w:t xml:space="preserve">heeft </w:t>
      </w:r>
      <w:r>
        <w:t>en HOE ze die missie</w:t>
      </w:r>
      <w:r w:rsidR="004D7057">
        <w:t xml:space="preserve"> </w:t>
      </w:r>
      <w:r>
        <w:t>denkt te realiseren</w:t>
      </w:r>
      <w:r w:rsidR="004D7057">
        <w:t>. O</w:t>
      </w:r>
      <w:r>
        <w:t>ftewel HOE Bronckhorst Energie</w:t>
      </w:r>
      <w:r w:rsidR="00956C2D">
        <w:t xml:space="preserve"> kan</w:t>
      </w:r>
      <w:r>
        <w:t xml:space="preserve"> </w:t>
      </w:r>
      <w:r w:rsidR="00D773B8">
        <w:t>h</w:t>
      </w:r>
      <w:r w:rsidR="007D4E12">
        <w:t xml:space="preserve">elpen om in 2050 energieneutraal te </w:t>
      </w:r>
      <w:r w:rsidR="00D773B8">
        <w:t>worden.</w:t>
      </w:r>
    </w:p>
    <w:p w14:paraId="5C53C75D" w14:textId="77777777" w:rsidR="004C11D3" w:rsidRDefault="004C11D3" w:rsidP="00FA4D93"/>
    <w:p w14:paraId="30A3E3D4" w14:textId="77777777" w:rsidR="004C11D3" w:rsidRDefault="004C11D3" w:rsidP="00FA4D93"/>
    <w:p w14:paraId="0C8BC962" w14:textId="77777777" w:rsidR="00053B22" w:rsidRDefault="00053B22" w:rsidP="00FA4D93"/>
    <w:p w14:paraId="2075AF4D" w14:textId="7940F7AB" w:rsidR="000A5238" w:rsidRDefault="000A5238" w:rsidP="00FA4D93">
      <w:r>
        <w:br w:type="page"/>
      </w:r>
    </w:p>
    <w:p w14:paraId="4E4EAC4E" w14:textId="12E6DD99" w:rsidR="00E319C3" w:rsidRPr="00103944" w:rsidRDefault="00EF32B5" w:rsidP="00DD2A97">
      <w:pPr>
        <w:pStyle w:val="Kop1"/>
      </w:pPr>
      <w:bookmarkStart w:id="19" w:name="_Toc209536568"/>
      <w:r>
        <w:lastRenderedPageBreak/>
        <w:t>Bronckhorst Energie</w:t>
      </w:r>
      <w:bookmarkEnd w:id="19"/>
    </w:p>
    <w:p w14:paraId="2C944BA4" w14:textId="77777777" w:rsidR="00C5299F" w:rsidRDefault="00C5299F" w:rsidP="00424BFE">
      <w:pPr>
        <w:pStyle w:val="Kop2"/>
      </w:pPr>
      <w:bookmarkStart w:id="20" w:name="_Toc209536569"/>
      <w:r>
        <w:t>Aanleiding</w:t>
      </w:r>
      <w:bookmarkEnd w:id="20"/>
    </w:p>
    <w:p w14:paraId="06B9B3D4" w14:textId="4F1FE689" w:rsidR="00BE434E" w:rsidRDefault="00BE434E" w:rsidP="00BE434E">
      <w:r w:rsidRPr="00BE434E">
        <w:t xml:space="preserve">Veel mensen voelen zich betrokken bij de energietransitie. Momenteel zijn er zes energiecoöperaties in </w:t>
      </w:r>
      <w:r w:rsidR="00883247">
        <w:t>Bronckhorst</w:t>
      </w:r>
      <w:r w:rsidRPr="00BE434E">
        <w:t xml:space="preserve">. </w:t>
      </w:r>
      <w:r w:rsidR="0052605E">
        <w:t>E</w:t>
      </w:r>
      <w:r w:rsidRPr="00BE434E">
        <w:t>r he</w:t>
      </w:r>
      <w:r w:rsidR="0052605E">
        <w:t>bben</w:t>
      </w:r>
      <w:r w:rsidRPr="00BE434E">
        <w:t xml:space="preserve"> in een aantal kernen Dorps Energie Processen (</w:t>
      </w:r>
      <w:proofErr w:type="spellStart"/>
      <w:r w:rsidRPr="00BE434E">
        <w:t>DEP’s</w:t>
      </w:r>
      <w:proofErr w:type="spellEnd"/>
      <w:r w:rsidRPr="00BE434E">
        <w:t>) gelopen. De</w:t>
      </w:r>
      <w:r w:rsidR="006E7F4B">
        <w:t xml:space="preserve"> </w:t>
      </w:r>
      <w:r w:rsidRPr="00BE434E">
        <w:t xml:space="preserve">vrijwilligersgroepen </w:t>
      </w:r>
      <w:r w:rsidR="006E7F4B">
        <w:t xml:space="preserve">die daaruit zijn ontstaan </w:t>
      </w:r>
      <w:r w:rsidRPr="00BE434E">
        <w:t xml:space="preserve">kennen nog geen formele organisatiestructuur. </w:t>
      </w:r>
    </w:p>
    <w:p w14:paraId="7FAD51BB" w14:textId="77777777" w:rsidR="00BE434E" w:rsidRDefault="00BE434E" w:rsidP="00BE434E"/>
    <w:p w14:paraId="601E7AFD" w14:textId="2246CD1B" w:rsidR="00BE434E" w:rsidRPr="00BE434E" w:rsidRDefault="00BE434E" w:rsidP="00BE434E">
      <w:r w:rsidRPr="00BE434E">
        <w:t xml:space="preserve">De verschillende betrokkenen bij deze activiteiten ervaren de huidige situatie als lastig en onoverzichtelijk en zien graag stappen richting een effectievere samenwerking. Door de krachten te bundelen in een gezamenlijke </w:t>
      </w:r>
      <w:r w:rsidR="00C76C40">
        <w:t>energie</w:t>
      </w:r>
      <w:r w:rsidRPr="00BE434E">
        <w:t xml:space="preserve">coöperatie krijgen we de slagkracht en de omvang om </w:t>
      </w:r>
      <w:r w:rsidR="0052605E">
        <w:t>in</w:t>
      </w:r>
      <w:r w:rsidRPr="00BE434E">
        <w:t xml:space="preserve">woners nog beter bij de energietransitie te betrekken en energieprojecten te herhalen en op te schalen. Om tot een goede samenwerking met de gemeente en </w:t>
      </w:r>
      <w:proofErr w:type="spellStart"/>
      <w:r w:rsidRPr="00BE434E">
        <w:t>Agem</w:t>
      </w:r>
      <w:proofErr w:type="spellEnd"/>
      <w:r w:rsidRPr="00BE434E">
        <w:t>/Energieloket te komen</w:t>
      </w:r>
      <w:r w:rsidR="0060340F">
        <w:t xml:space="preserve"> en </w:t>
      </w:r>
      <w:r w:rsidR="00101EAC">
        <w:t>zo effectief samen op te trekken</w:t>
      </w:r>
      <w:r w:rsidRPr="00BE434E">
        <w:t xml:space="preserve"> moeten er nog stappen gezet worden. </w:t>
      </w:r>
    </w:p>
    <w:p w14:paraId="45322E2B" w14:textId="77777777" w:rsidR="00682BCD" w:rsidRDefault="00682BCD" w:rsidP="00207BEA">
      <w:pPr>
        <w:ind w:left="0" w:firstLine="0"/>
      </w:pPr>
    </w:p>
    <w:p w14:paraId="293E6F69" w14:textId="41D65B88" w:rsidR="00207BEA" w:rsidRDefault="00207BEA" w:rsidP="00207BEA">
      <w:pPr>
        <w:ind w:left="0" w:firstLine="0"/>
      </w:pPr>
      <w:r w:rsidRPr="000E2C26">
        <w:t xml:space="preserve">Vanuit de bestaande </w:t>
      </w:r>
      <w:proofErr w:type="spellStart"/>
      <w:r w:rsidRPr="000E2C26">
        <w:t>EC’s</w:t>
      </w:r>
      <w:proofErr w:type="spellEnd"/>
      <w:r w:rsidRPr="000E2C26">
        <w:t xml:space="preserve"> nieuwe activiteiten oppakken</w:t>
      </w:r>
      <w:r w:rsidR="004D7057">
        <w:t>,</w:t>
      </w:r>
      <w:r w:rsidRPr="000E2C26">
        <w:t xml:space="preserve"> </w:t>
      </w:r>
      <w:r w:rsidR="005C33DA">
        <w:t>is</w:t>
      </w:r>
      <w:r w:rsidRPr="000E2C26">
        <w:t xml:space="preserve"> lastig omdat een deel van de leden bang is dat dit mogelijk (financiële) risico’s geeft voor de bestaande</w:t>
      </w:r>
      <w:r w:rsidR="00956C2D">
        <w:t>,</w:t>
      </w:r>
      <w:r w:rsidRPr="000E2C26">
        <w:t xml:space="preserve"> al operationele projecten.</w:t>
      </w:r>
      <w:r w:rsidR="0038726C">
        <w:t xml:space="preserve"> </w:t>
      </w:r>
      <w:r w:rsidR="00101EAC">
        <w:t xml:space="preserve">In de nieuwe organisatiestructuur worden hun rechten en belangen goed </w:t>
      </w:r>
      <w:r w:rsidR="0060340F">
        <w:t>ge</w:t>
      </w:r>
      <w:r w:rsidR="00101EAC">
        <w:t xml:space="preserve">borgd. </w:t>
      </w:r>
      <w:r w:rsidR="004D7057">
        <w:t>Door het oprichten Bronckhorst Energie ontstaan mogelijkheden om nieuwe initiatieven op te pakken.</w:t>
      </w:r>
    </w:p>
    <w:p w14:paraId="69B577D5" w14:textId="55DAADC4" w:rsidR="0064007E" w:rsidRDefault="0064007E" w:rsidP="00703E16">
      <w:pPr>
        <w:ind w:left="0" w:firstLine="0"/>
      </w:pPr>
    </w:p>
    <w:p w14:paraId="267B3597" w14:textId="2ADC4D0F" w:rsidR="00A72270" w:rsidRPr="0060340F" w:rsidRDefault="0064007E" w:rsidP="00A72270">
      <w:pPr>
        <w:ind w:left="0" w:firstLine="0"/>
        <w:rPr>
          <w:rFonts w:asciiTheme="majorHAnsi" w:hAnsiTheme="majorHAnsi" w:cstheme="majorHAnsi"/>
        </w:rPr>
      </w:pPr>
      <w:r>
        <w:t xml:space="preserve">Een aantal </w:t>
      </w:r>
      <w:proofErr w:type="spellStart"/>
      <w:r>
        <w:t>EC’s</w:t>
      </w:r>
      <w:proofErr w:type="spellEnd"/>
      <w:r>
        <w:t xml:space="preserve"> merkt </w:t>
      </w:r>
      <w:r w:rsidR="004D7057">
        <w:t xml:space="preserve">ook </w:t>
      </w:r>
      <w:r>
        <w:t xml:space="preserve">dat het lastig is om een compleet bestuur bij elkaar te krijgen en te houden. Dat is een uitdaging die speelt bij bijna alle vrijwilligersorganisaties. Er </w:t>
      </w:r>
      <w:r w:rsidRPr="0060340F">
        <w:rPr>
          <w:rFonts w:asciiTheme="majorHAnsi" w:hAnsiTheme="majorHAnsi" w:cstheme="majorHAnsi"/>
        </w:rPr>
        <w:t>wordt telkens uit dezelfde vijver gevist. Het is daarom moeilijk om mensen te vinden om nieuwe activiteiten op te starten</w:t>
      </w:r>
      <w:r w:rsidR="00956C2D" w:rsidRPr="0060340F">
        <w:rPr>
          <w:rFonts w:asciiTheme="majorHAnsi" w:hAnsiTheme="majorHAnsi" w:cstheme="majorHAnsi"/>
        </w:rPr>
        <w:t>.</w:t>
      </w:r>
      <w:r w:rsidR="006E7F4B" w:rsidRPr="0060340F">
        <w:rPr>
          <w:rStyle w:val="cf01"/>
          <w:rFonts w:asciiTheme="majorHAnsi" w:hAnsiTheme="majorHAnsi" w:cstheme="majorHAnsi"/>
          <w:sz w:val="22"/>
          <w:szCs w:val="22"/>
        </w:rPr>
        <w:t xml:space="preserve"> Door de </w:t>
      </w:r>
      <w:proofErr w:type="spellStart"/>
      <w:r w:rsidR="006E7F4B" w:rsidRPr="0060340F">
        <w:rPr>
          <w:rStyle w:val="cf01"/>
          <w:rFonts w:asciiTheme="majorHAnsi" w:hAnsiTheme="majorHAnsi" w:cstheme="majorHAnsi"/>
          <w:sz w:val="22"/>
          <w:szCs w:val="22"/>
        </w:rPr>
        <w:t>EC’s</w:t>
      </w:r>
      <w:proofErr w:type="spellEnd"/>
      <w:r w:rsidR="006E7F4B" w:rsidRPr="0060340F">
        <w:rPr>
          <w:rStyle w:val="cf01"/>
          <w:rFonts w:asciiTheme="majorHAnsi" w:hAnsiTheme="majorHAnsi" w:cstheme="majorHAnsi"/>
          <w:sz w:val="22"/>
          <w:szCs w:val="22"/>
        </w:rPr>
        <w:t xml:space="preserve"> onderdeel te maken van BE zijn minder bestuursleden nodig.</w:t>
      </w:r>
    </w:p>
    <w:p w14:paraId="1863E68E" w14:textId="77777777" w:rsidR="005E14C6" w:rsidRDefault="005E14C6" w:rsidP="005E14C6">
      <w:pPr>
        <w:pStyle w:val="Kop2"/>
      </w:pPr>
      <w:bookmarkStart w:id="21" w:name="_Toc209536570"/>
      <w:r w:rsidRPr="005D0FD6">
        <w:t>Missie</w:t>
      </w:r>
      <w:r>
        <w:t>: Waar dromen we van?</w:t>
      </w:r>
      <w:bookmarkEnd w:id="21"/>
      <w:r>
        <w:t xml:space="preserve">  </w:t>
      </w:r>
    </w:p>
    <w:p w14:paraId="4B90A276" w14:textId="190D08F1" w:rsidR="005E14C6" w:rsidRDefault="005E14C6" w:rsidP="005E14C6">
      <w:pPr>
        <w:ind w:left="0" w:firstLine="0"/>
        <w:rPr>
          <w:bCs/>
        </w:rPr>
      </w:pPr>
      <w:bookmarkStart w:id="22" w:name="_Hlk201998917"/>
      <w:r>
        <w:rPr>
          <w:bCs/>
        </w:rPr>
        <w:t>In 2050 is Bronckhorst een mooie, schone en klimaat neutrale gemeente. Een plek waar het goed wonen is. De meeste energie wordt opgewekt door zonne-energie en windenergie. Zonnepanelen liggen voornamelijk op daken van huizen, schuren, bedrijven en boven overdekte parkeerplaatsen. Zonneparken en windmolens zijn goed ingepast in het landschap en voor de helft eigendom van de burgers, die daar</w:t>
      </w:r>
      <w:r w:rsidR="00101EAC">
        <w:rPr>
          <w:bCs/>
        </w:rPr>
        <w:t>mee</w:t>
      </w:r>
      <w:r>
        <w:rPr>
          <w:bCs/>
        </w:rPr>
        <w:t xml:space="preserve"> medezeggenschap hebben over hun eigen windmolen of zonnepark. </w:t>
      </w:r>
    </w:p>
    <w:p w14:paraId="06B570A6" w14:textId="77777777" w:rsidR="005E14C6" w:rsidRDefault="005E14C6" w:rsidP="005E14C6">
      <w:pPr>
        <w:ind w:left="0" w:firstLine="0"/>
        <w:rPr>
          <w:bCs/>
        </w:rPr>
      </w:pPr>
    </w:p>
    <w:p w14:paraId="79AF335E" w14:textId="360A2E8F" w:rsidR="005E14C6" w:rsidRDefault="005E14C6" w:rsidP="005E14C6">
      <w:pPr>
        <w:ind w:left="0" w:firstLine="0"/>
        <w:rPr>
          <w:bCs/>
        </w:rPr>
      </w:pPr>
      <w:r>
        <w:rPr>
          <w:bCs/>
        </w:rPr>
        <w:t xml:space="preserve">De problemen met de netcongestie zijn voorbij </w:t>
      </w:r>
      <w:r w:rsidR="00101EAC">
        <w:rPr>
          <w:bCs/>
        </w:rPr>
        <w:t xml:space="preserve">omdat de energiekringloop zoveel mogelijk lokaal wordt </w:t>
      </w:r>
      <w:r w:rsidR="0060340F">
        <w:rPr>
          <w:bCs/>
        </w:rPr>
        <w:t>gesloten</w:t>
      </w:r>
      <w:r w:rsidR="00101EAC">
        <w:rPr>
          <w:bCs/>
        </w:rPr>
        <w:t xml:space="preserve">. Onder andere </w:t>
      </w:r>
      <w:r>
        <w:rPr>
          <w:bCs/>
        </w:rPr>
        <w:t xml:space="preserve">door de inzet van (buurt)batterijen, en slimme besturingssystemen. Zo kun je bijvoorbeeld bij iedere laadpaal voor elektrische auto’s kiezen voor </w:t>
      </w:r>
      <w:r w:rsidRPr="00D953FD">
        <w:rPr>
          <w:bCs/>
          <w:i/>
          <w:iCs/>
        </w:rPr>
        <w:t xml:space="preserve">gewoon </w:t>
      </w:r>
      <w:r>
        <w:rPr>
          <w:bCs/>
        </w:rPr>
        <w:t xml:space="preserve">of </w:t>
      </w:r>
      <w:proofErr w:type="spellStart"/>
      <w:r w:rsidRPr="00D953FD">
        <w:rPr>
          <w:bCs/>
          <w:i/>
          <w:iCs/>
        </w:rPr>
        <w:t>Eco</w:t>
      </w:r>
      <w:proofErr w:type="spellEnd"/>
      <w:r w:rsidRPr="00D953FD">
        <w:rPr>
          <w:bCs/>
          <w:i/>
          <w:iCs/>
        </w:rPr>
        <w:t>-opladen</w:t>
      </w:r>
      <w:r>
        <w:rPr>
          <w:bCs/>
        </w:rPr>
        <w:t xml:space="preserve">. Bij </w:t>
      </w:r>
      <w:proofErr w:type="spellStart"/>
      <w:r w:rsidRPr="00D953FD">
        <w:rPr>
          <w:bCs/>
          <w:i/>
          <w:iCs/>
        </w:rPr>
        <w:t>Eco</w:t>
      </w:r>
      <w:proofErr w:type="spellEnd"/>
      <w:r w:rsidRPr="00D953FD">
        <w:rPr>
          <w:bCs/>
          <w:i/>
          <w:iCs/>
        </w:rPr>
        <w:t>-opladen</w:t>
      </w:r>
      <w:r>
        <w:rPr>
          <w:bCs/>
        </w:rPr>
        <w:t xml:space="preserve"> wordt de oplaadsnelheid aangepast aan het aanbod op het net, waardoor het opladen goedkoper wordt. Overschotten van elektriciteit in de zomer worden omgezet in waterstof die dan in de winter wordt gebruikt</w:t>
      </w:r>
      <w:r w:rsidR="00101EAC">
        <w:rPr>
          <w:bCs/>
        </w:rPr>
        <w:t xml:space="preserve"> of op andere manieren opgeslagen</w:t>
      </w:r>
      <w:r>
        <w:rPr>
          <w:bCs/>
        </w:rPr>
        <w:t xml:space="preserve">. </w:t>
      </w:r>
    </w:p>
    <w:p w14:paraId="51529DA6" w14:textId="77777777" w:rsidR="005E14C6" w:rsidRDefault="005E14C6" w:rsidP="005E14C6">
      <w:pPr>
        <w:ind w:left="0" w:firstLine="0"/>
        <w:rPr>
          <w:bCs/>
        </w:rPr>
      </w:pPr>
    </w:p>
    <w:p w14:paraId="6976D6EC" w14:textId="1169B680" w:rsidR="005E14C6" w:rsidRDefault="005E14C6" w:rsidP="005E14C6">
      <w:pPr>
        <w:ind w:left="0" w:firstLine="0"/>
        <w:rPr>
          <w:bCs/>
        </w:rPr>
      </w:pPr>
      <w:r>
        <w:rPr>
          <w:bCs/>
        </w:rPr>
        <w:t xml:space="preserve">Alle woningen zijn goed geïsoleerd en hebben een gezond en comfortabel binnenklimaat. Voor een deel is dat gerealiseerd door collectieve inkoop. Aardgas is uit de tijd. Net als energie-armoede. De meeste inwoners hebben een warmtepomp </w:t>
      </w:r>
      <w:r>
        <w:rPr>
          <w:bCs/>
        </w:rPr>
        <w:lastRenderedPageBreak/>
        <w:t xml:space="preserve">waardoor hun energiekosten sterk zijn afgenomen. Daar waar dat niet kan, worden woningen en bedrijven verwarmd door biogas of </w:t>
      </w:r>
      <w:r w:rsidR="00101EAC">
        <w:rPr>
          <w:bCs/>
        </w:rPr>
        <w:t>andere duurzame warmtebronnen</w:t>
      </w:r>
      <w:r w:rsidR="0060340F">
        <w:rPr>
          <w:bCs/>
        </w:rPr>
        <w:t>.</w:t>
      </w:r>
      <w:r>
        <w:rPr>
          <w:bCs/>
        </w:rPr>
        <w:t xml:space="preserve"> </w:t>
      </w:r>
    </w:p>
    <w:p w14:paraId="0F2011F9" w14:textId="77777777" w:rsidR="005E14C6" w:rsidRDefault="005E14C6" w:rsidP="005E14C6">
      <w:pPr>
        <w:ind w:left="0" w:firstLine="0"/>
        <w:rPr>
          <w:bCs/>
        </w:rPr>
      </w:pPr>
    </w:p>
    <w:p w14:paraId="5C5E490F" w14:textId="77777777" w:rsidR="005E14C6" w:rsidRPr="00B47E82" w:rsidRDefault="005E14C6" w:rsidP="005E14C6">
      <w:pPr>
        <w:ind w:left="0" w:firstLine="0"/>
        <w:rPr>
          <w:bCs/>
        </w:rPr>
      </w:pPr>
      <w:r>
        <w:rPr>
          <w:bCs/>
        </w:rPr>
        <w:t xml:space="preserve">Doordat er in Bronckhorst tijdig maatregelen zijn genomen om de gevolgen van de klimaatverandering tegen te gaan blijven hittestress en wateroverlast binnen de perken. </w:t>
      </w:r>
    </w:p>
    <w:p w14:paraId="2825A8DB" w14:textId="77777777" w:rsidR="005E14C6" w:rsidRDefault="005E14C6" w:rsidP="005E14C6">
      <w:pPr>
        <w:ind w:left="0" w:firstLine="0"/>
        <w:rPr>
          <w:bCs/>
        </w:rPr>
      </w:pPr>
      <w:r>
        <w:rPr>
          <w:bCs/>
        </w:rPr>
        <w:t>We willen een mooie, schone en klimaat neutrale gemeente. Waar het goed wonen is voor burgers met een grote- en een kleine beurs, voor boeren en bedrijven.</w:t>
      </w:r>
    </w:p>
    <w:p w14:paraId="47CB9C52" w14:textId="77777777" w:rsidR="005E14C6" w:rsidRDefault="005E14C6" w:rsidP="005E14C6">
      <w:pPr>
        <w:ind w:left="0" w:firstLine="0"/>
        <w:rPr>
          <w:bCs/>
        </w:rPr>
      </w:pPr>
    </w:p>
    <w:p w14:paraId="6938C98F" w14:textId="77777777" w:rsidR="005E14C6" w:rsidRDefault="005E14C6" w:rsidP="005E14C6">
      <w:pPr>
        <w:ind w:left="0" w:firstLine="0"/>
        <w:rPr>
          <w:bCs/>
        </w:rPr>
      </w:pPr>
      <w:r>
        <w:rPr>
          <w:bCs/>
        </w:rPr>
        <w:t>Inwoners</w:t>
      </w:r>
      <w:r w:rsidRPr="00B47E82">
        <w:rPr>
          <w:bCs/>
        </w:rPr>
        <w:t>, bedrijven en de gemeente vormen samen een energiegemeenschap</w:t>
      </w:r>
      <w:r>
        <w:rPr>
          <w:bCs/>
        </w:rPr>
        <w:t xml:space="preserve">. De energie die wordt opgewekt komt direct beschikbaar voor inwoners en bedrijven via het Local4Local principe. Zo voeren we zelf de regie over onze eigen energievoorziening. Dit maakt ons onafhankelijker en sterker en het is goedkoper. </w:t>
      </w:r>
    </w:p>
    <w:p w14:paraId="42994FA3" w14:textId="77777777" w:rsidR="005E14C6" w:rsidRDefault="005E14C6" w:rsidP="005E14C6">
      <w:pPr>
        <w:ind w:left="0" w:firstLine="0"/>
        <w:rPr>
          <w:bCs/>
        </w:rPr>
      </w:pPr>
    </w:p>
    <w:p w14:paraId="0E90EE25" w14:textId="77777777" w:rsidR="005E14C6" w:rsidRDefault="005E14C6" w:rsidP="005E14C6">
      <w:pPr>
        <w:ind w:left="0" w:firstLine="0"/>
        <w:rPr>
          <w:bCs/>
        </w:rPr>
      </w:pPr>
      <w:r>
        <w:rPr>
          <w:bCs/>
        </w:rPr>
        <w:t xml:space="preserve">Bovenstaande dromen kunnen niet in een paar jaar gerealiseerd worden en dat kunnen we ook niet alleen. De vrijwilligers van Bronkhorst Energie zetten zich in om samen met alle inwoners deze dromen werkelijkheid te maken. </w:t>
      </w:r>
    </w:p>
    <w:p w14:paraId="690CB152" w14:textId="77777777" w:rsidR="005E14C6" w:rsidRDefault="005E14C6" w:rsidP="005E14C6">
      <w:pPr>
        <w:pStyle w:val="Kop2"/>
        <w:ind w:left="0" w:firstLine="0"/>
      </w:pPr>
      <w:bookmarkStart w:id="23" w:name="_Toc209536571"/>
      <w:bookmarkEnd w:id="22"/>
      <w:r>
        <w:t>Visie</w:t>
      </w:r>
      <w:bookmarkEnd w:id="23"/>
      <w:r>
        <w:t xml:space="preserve"> </w:t>
      </w:r>
    </w:p>
    <w:p w14:paraId="4C06E9C6" w14:textId="77777777" w:rsidR="004C135A" w:rsidRPr="004F5A1D" w:rsidRDefault="004C135A" w:rsidP="004C135A">
      <w:pPr>
        <w:ind w:left="0" w:firstLine="0"/>
        <w:rPr>
          <w:bCs/>
        </w:rPr>
      </w:pPr>
      <w:r w:rsidRPr="004F5A1D">
        <w:rPr>
          <w:bCs/>
        </w:rPr>
        <w:t xml:space="preserve">Bronckhorst Energie (BE) bundelt de daadkracht van vrijwilligers- en coöperatieve initiatieven, en helpt bij het realiseren slimme collectieve oplossingen. Bronckhorst Energie is een koepelorganisatie en biedt een samenwerkingsplatform voor de energietransitie in  de hele gemeente Bronckhorst. </w:t>
      </w:r>
    </w:p>
    <w:p w14:paraId="40433A21" w14:textId="77777777" w:rsidR="004C135A" w:rsidRDefault="004C135A" w:rsidP="004C135A">
      <w:pPr>
        <w:ind w:left="0" w:firstLine="0"/>
        <w:rPr>
          <w:bCs/>
        </w:rPr>
      </w:pPr>
    </w:p>
    <w:p w14:paraId="5B603768" w14:textId="5C08CBA7" w:rsidR="00BB3499" w:rsidRPr="00BB3499" w:rsidRDefault="00BB3499" w:rsidP="00BB3499">
      <w:pPr>
        <w:ind w:left="0" w:firstLine="0"/>
        <w:rPr>
          <w:bCs/>
        </w:rPr>
      </w:pPr>
      <w:r w:rsidRPr="00BB3499">
        <w:rPr>
          <w:bCs/>
        </w:rPr>
        <w:t>BE is actief in de warmtetransitie en werkt hierbij</w:t>
      </w:r>
      <w:r>
        <w:rPr>
          <w:bCs/>
        </w:rPr>
        <w:t xml:space="preserve"> </w:t>
      </w:r>
      <w:r w:rsidRPr="00BB3499">
        <w:rPr>
          <w:bCs/>
        </w:rPr>
        <w:t>samen met de gemeente en het Energieloket. Inwoners</w:t>
      </w:r>
      <w:r>
        <w:rPr>
          <w:bCs/>
        </w:rPr>
        <w:t xml:space="preserve"> </w:t>
      </w:r>
      <w:r w:rsidRPr="00BB3499">
        <w:rPr>
          <w:bCs/>
        </w:rPr>
        <w:t>worden gestimuleerd hun woning te verduurzamen</w:t>
      </w:r>
    </w:p>
    <w:p w14:paraId="71825E22" w14:textId="15C0EC29" w:rsidR="004C135A" w:rsidRDefault="00BB3499" w:rsidP="00BB3499">
      <w:pPr>
        <w:ind w:left="0" w:firstLine="0"/>
        <w:rPr>
          <w:bCs/>
        </w:rPr>
      </w:pPr>
      <w:r w:rsidRPr="00BB3499">
        <w:rPr>
          <w:bCs/>
        </w:rPr>
        <w:t>en aardgasvrij te maken. BE brengt inwoners samen</w:t>
      </w:r>
      <w:r>
        <w:rPr>
          <w:bCs/>
        </w:rPr>
        <w:t xml:space="preserve"> </w:t>
      </w:r>
      <w:r w:rsidRPr="00BB3499">
        <w:rPr>
          <w:bCs/>
        </w:rPr>
        <w:t>met vrijwilligers die praktische kennis en oplossingen</w:t>
      </w:r>
      <w:r>
        <w:rPr>
          <w:bCs/>
        </w:rPr>
        <w:t xml:space="preserve"> </w:t>
      </w:r>
      <w:r w:rsidRPr="00BB3499">
        <w:rPr>
          <w:bCs/>
        </w:rPr>
        <w:t>hebben. BE doet dit door het organiseren van buurtaanpakken met, voor en door de inwoners van</w:t>
      </w:r>
      <w:r>
        <w:rPr>
          <w:bCs/>
        </w:rPr>
        <w:t xml:space="preserve"> </w:t>
      </w:r>
      <w:r w:rsidRPr="00BB3499">
        <w:rPr>
          <w:bCs/>
        </w:rPr>
        <w:t>heel Bronckhorst. BE werkt samen met andere grote gemeente brede energiecoöperaties in de directe</w:t>
      </w:r>
      <w:r>
        <w:rPr>
          <w:bCs/>
        </w:rPr>
        <w:t xml:space="preserve"> </w:t>
      </w:r>
      <w:r w:rsidRPr="00BB3499">
        <w:rPr>
          <w:bCs/>
        </w:rPr>
        <w:t>omgeving (zoals Lochem, Zutphen en Brummen).</w:t>
      </w:r>
    </w:p>
    <w:p w14:paraId="0DD3515E" w14:textId="77777777" w:rsidR="00BB3499" w:rsidRDefault="00BB3499" w:rsidP="00BB3499">
      <w:pPr>
        <w:ind w:left="0" w:firstLine="0"/>
        <w:rPr>
          <w:bCs/>
        </w:rPr>
      </w:pPr>
    </w:p>
    <w:p w14:paraId="3162332A" w14:textId="77777777" w:rsidR="004C135A" w:rsidRPr="004F5A1D" w:rsidRDefault="004C135A" w:rsidP="004C135A">
      <w:pPr>
        <w:ind w:left="0" w:firstLine="0"/>
        <w:rPr>
          <w:bCs/>
        </w:rPr>
      </w:pPr>
      <w:r w:rsidRPr="004F5A1D">
        <w:rPr>
          <w:bCs/>
        </w:rPr>
        <w:t xml:space="preserve">Windturbines en zonneparken zijn leidend in een duurzaam lokaal energie systeem, maar hebben een invloed op de directe leefomgeving. BE zorgt voor betrokkenheid van omwonenden, waarbij het rendement mede ten goede komt van de lokale bevolking. </w:t>
      </w:r>
    </w:p>
    <w:p w14:paraId="1F51B2FE" w14:textId="77777777" w:rsidR="004C135A" w:rsidRDefault="004C135A" w:rsidP="004C135A">
      <w:pPr>
        <w:ind w:left="0" w:firstLine="0"/>
        <w:rPr>
          <w:bCs/>
        </w:rPr>
      </w:pPr>
      <w:r w:rsidRPr="004F5A1D">
        <w:rPr>
          <w:bCs/>
        </w:rPr>
        <w:t>BE is mede-eigenaar van enkele collectieve zonneparken/daken en van lokale windparken. De opwekte stroom wordt zoveel als mogelijk direct aan de inwoners en bedrijven in Bronckhorst geleverd (Local4Local).</w:t>
      </w:r>
    </w:p>
    <w:p w14:paraId="00F6D501" w14:textId="77777777" w:rsidR="005E14C6" w:rsidRDefault="005E14C6" w:rsidP="005E14C6">
      <w:pPr>
        <w:ind w:left="0" w:firstLine="0"/>
      </w:pPr>
    </w:p>
    <w:p w14:paraId="185634C6" w14:textId="77777777" w:rsidR="005E14C6" w:rsidRDefault="005E14C6" w:rsidP="005E14C6">
      <w:pPr>
        <w:ind w:left="0" w:firstLine="0"/>
      </w:pPr>
      <w:r>
        <w:t>Concreet:</w:t>
      </w:r>
    </w:p>
    <w:p w14:paraId="603D1919" w14:textId="77777777" w:rsidR="004C135A" w:rsidRDefault="004C135A" w:rsidP="004C135A">
      <w:pPr>
        <w:pStyle w:val="Lijstalinea"/>
        <w:numPr>
          <w:ilvl w:val="0"/>
          <w:numId w:val="3"/>
        </w:numPr>
        <w:spacing w:line="247" w:lineRule="auto"/>
      </w:pPr>
      <w:r>
        <w:t>BE bevordert het besparen van energie door voorlichting, buurtaanpakken en het samenbrengen van geïnteresseerde bewoners met kennis en ervaring in de gemeente.</w:t>
      </w:r>
    </w:p>
    <w:p w14:paraId="010E4617" w14:textId="77777777" w:rsidR="004C135A" w:rsidRDefault="004C135A" w:rsidP="004C135A">
      <w:pPr>
        <w:pStyle w:val="Lijstalinea"/>
        <w:numPr>
          <w:ilvl w:val="0"/>
          <w:numId w:val="3"/>
        </w:numPr>
        <w:spacing w:line="247" w:lineRule="auto"/>
      </w:pPr>
      <w:r>
        <w:t xml:space="preserve">BE onderzoekt en bevordert de realisatie van collectieve mini-warmtenetten in de gemeente Bronckhorst, daar  waar mogelijk en rendabel. </w:t>
      </w:r>
    </w:p>
    <w:p w14:paraId="4809C687" w14:textId="6D87D744" w:rsidR="004C135A" w:rsidRDefault="004C135A" w:rsidP="004C135A">
      <w:pPr>
        <w:pStyle w:val="Lijstalinea"/>
        <w:numPr>
          <w:ilvl w:val="0"/>
          <w:numId w:val="3"/>
        </w:numPr>
        <w:spacing w:line="247" w:lineRule="auto"/>
      </w:pPr>
      <w:r>
        <w:t>BE realiseert nieuwe projecten voor het opwekken van duurzame energie en de collectieve exploitatie daarvan.</w:t>
      </w:r>
    </w:p>
    <w:p w14:paraId="3A11F399" w14:textId="77777777" w:rsidR="004C135A" w:rsidRDefault="004C135A" w:rsidP="004C135A">
      <w:pPr>
        <w:pStyle w:val="Lijstalinea"/>
        <w:numPr>
          <w:ilvl w:val="0"/>
          <w:numId w:val="3"/>
        </w:numPr>
        <w:spacing w:line="247" w:lineRule="auto"/>
      </w:pPr>
      <w:r>
        <w:t>BE onderzoekt de mogelijkheden en stimuleert het verstandig gebruik van thuisbatterijen en volgt andere innovaties op het gebied van energie opslag</w:t>
      </w:r>
    </w:p>
    <w:p w14:paraId="63D8EDDA" w14:textId="1A344B25" w:rsidR="004C135A" w:rsidRDefault="004C135A" w:rsidP="0060607C">
      <w:pPr>
        <w:pStyle w:val="Lijstalinea"/>
        <w:numPr>
          <w:ilvl w:val="0"/>
          <w:numId w:val="3"/>
        </w:numPr>
        <w:spacing w:line="247" w:lineRule="auto"/>
      </w:pPr>
      <w:r>
        <w:t xml:space="preserve">BE stimuleert nieuwe collectieve initiatieven </w:t>
      </w:r>
      <w:proofErr w:type="spellStart"/>
      <w:r>
        <w:t>i.h.k.v</w:t>
      </w:r>
      <w:proofErr w:type="spellEnd"/>
      <w:r>
        <w:t>. de energietransitie</w:t>
      </w:r>
    </w:p>
    <w:p w14:paraId="2CFEC74E" w14:textId="6DE55CE6" w:rsidR="00C5299F" w:rsidRDefault="0060578F" w:rsidP="005D0FD6">
      <w:pPr>
        <w:pStyle w:val="Kop2"/>
      </w:pPr>
      <w:bookmarkStart w:id="24" w:name="_Toc209536572"/>
      <w:r>
        <w:lastRenderedPageBreak/>
        <w:t>U</w:t>
      </w:r>
      <w:r w:rsidR="00871EA8">
        <w:t>itgangspunten</w:t>
      </w:r>
      <w:bookmarkEnd w:id="24"/>
      <w:r w:rsidR="00871EA8">
        <w:t xml:space="preserve"> </w:t>
      </w:r>
    </w:p>
    <w:p w14:paraId="43A66DF4" w14:textId="4F59CF46" w:rsidR="00033177" w:rsidRDefault="006427C7" w:rsidP="00282A4D">
      <w:bookmarkStart w:id="25" w:name="_Hlk201998852"/>
      <w:r>
        <w:t>Het idee achter het opzetten van Bronckhorst Energie is dat</w:t>
      </w:r>
      <w:r w:rsidR="00033177">
        <w:t xml:space="preserve"> bestaande en nieuwe projecten</w:t>
      </w:r>
      <w:r w:rsidR="006254C5">
        <w:t xml:space="preserve"> en vrijwilligers daar onderdak vinden. </w:t>
      </w:r>
      <w:r w:rsidR="00033177">
        <w:t xml:space="preserve"> </w:t>
      </w:r>
      <w:r>
        <w:t xml:space="preserve"> </w:t>
      </w:r>
    </w:p>
    <w:p w14:paraId="7276D868" w14:textId="77777777" w:rsidR="00690E90" w:rsidRDefault="00690E90" w:rsidP="00690E90">
      <w:pPr>
        <w:ind w:left="0" w:firstLine="0"/>
        <w:rPr>
          <w:bCs/>
        </w:rPr>
      </w:pPr>
    </w:p>
    <w:p w14:paraId="314D2AAB" w14:textId="77777777" w:rsidR="0060578F" w:rsidRDefault="0060578F" w:rsidP="0060578F">
      <w:pPr>
        <w:ind w:left="0" w:firstLine="0"/>
      </w:pPr>
      <w:r w:rsidRPr="00475FA1">
        <w:t>Inwoners van Bronckhorst kunnen lid worden zonder dat ze certificaathouder zijn</w:t>
      </w:r>
      <w:r>
        <w:t>. De certificaathouders van de Energie Coöperaties kunnen vanzelfsprekend ook lid worden van Bronckhorst Energie.</w:t>
      </w:r>
    </w:p>
    <w:p w14:paraId="786AC134" w14:textId="77777777" w:rsidR="0060578F" w:rsidRDefault="0060578F" w:rsidP="0060578F">
      <w:pPr>
        <w:ind w:left="0" w:firstLine="0"/>
      </w:pPr>
    </w:p>
    <w:p w14:paraId="6D8020A6" w14:textId="4B40BB2D" w:rsidR="00690E90" w:rsidRPr="00895296" w:rsidRDefault="00690E90" w:rsidP="00690E90">
      <w:pPr>
        <w:ind w:left="0" w:firstLine="0"/>
        <w:rPr>
          <w:bCs/>
        </w:rPr>
      </w:pPr>
      <w:r>
        <w:rPr>
          <w:bCs/>
        </w:rPr>
        <w:t xml:space="preserve">Nieuwe kansrijke projecten worden deskundig op hun haalbaarheid onderzocht en </w:t>
      </w:r>
      <w:r w:rsidRPr="00895296">
        <w:rPr>
          <w:bCs/>
        </w:rPr>
        <w:t>moeten financi</w:t>
      </w:r>
      <w:r w:rsidR="004D7057">
        <w:rPr>
          <w:bCs/>
        </w:rPr>
        <w:t>ee</w:t>
      </w:r>
      <w:r w:rsidRPr="00895296">
        <w:rPr>
          <w:bCs/>
        </w:rPr>
        <w:t>l</w:t>
      </w:r>
      <w:r w:rsidR="004D7057">
        <w:rPr>
          <w:bCs/>
        </w:rPr>
        <w:t xml:space="preserve"> levensvatbaar zijn</w:t>
      </w:r>
      <w:r>
        <w:rPr>
          <w:bCs/>
        </w:rPr>
        <w:t xml:space="preserve">. </w:t>
      </w:r>
      <w:r w:rsidRPr="00895296">
        <w:rPr>
          <w:bCs/>
        </w:rPr>
        <w:t xml:space="preserve">De uitvoering </w:t>
      </w:r>
      <w:r w:rsidR="0038726C">
        <w:rPr>
          <w:bCs/>
        </w:rPr>
        <w:t xml:space="preserve">is </w:t>
      </w:r>
      <w:r w:rsidRPr="00895296">
        <w:rPr>
          <w:bCs/>
        </w:rPr>
        <w:t>professioneel en duurzaam</w:t>
      </w:r>
      <w:r w:rsidR="0038726C">
        <w:rPr>
          <w:bCs/>
        </w:rPr>
        <w:t>.</w:t>
      </w:r>
      <w:r w:rsidRPr="00895296">
        <w:rPr>
          <w:bCs/>
        </w:rPr>
        <w:t xml:space="preserve"> </w:t>
      </w:r>
    </w:p>
    <w:p w14:paraId="1B5C81DD" w14:textId="5E44710A" w:rsidR="00C5299F" w:rsidRDefault="0060578F" w:rsidP="005D0FD6">
      <w:pPr>
        <w:pStyle w:val="Kop2"/>
      </w:pPr>
      <w:bookmarkStart w:id="26" w:name="_Toc209536420"/>
      <w:bookmarkStart w:id="27" w:name="_Toc209536573"/>
      <w:bookmarkStart w:id="28" w:name="_Toc209536421"/>
      <w:bookmarkStart w:id="29" w:name="_Toc209536574"/>
      <w:bookmarkStart w:id="30" w:name="_Toc209536575"/>
      <w:bookmarkEnd w:id="25"/>
      <w:bookmarkEnd w:id="26"/>
      <w:bookmarkEnd w:id="27"/>
      <w:bookmarkEnd w:id="28"/>
      <w:bookmarkEnd w:id="29"/>
      <w:r w:rsidRPr="0060578F">
        <w:t>Randvoorwaarden</w:t>
      </w:r>
      <w:bookmarkEnd w:id="30"/>
    </w:p>
    <w:p w14:paraId="77C52F5C" w14:textId="4B34953E" w:rsidR="005E14C6" w:rsidRDefault="005E14C6" w:rsidP="005B1DDF">
      <w:pPr>
        <w:spacing w:after="0"/>
        <w:ind w:left="0" w:right="0"/>
      </w:pPr>
      <w:r>
        <w:t>De volgende randvoorwaarden zijn relevant voor BE om succesvol te worden.</w:t>
      </w:r>
    </w:p>
    <w:p w14:paraId="1B99BF1E" w14:textId="77777777" w:rsidR="005E14C6" w:rsidRDefault="005E14C6" w:rsidP="005B1DDF">
      <w:pPr>
        <w:spacing w:after="0"/>
        <w:ind w:left="0" w:right="0"/>
      </w:pPr>
    </w:p>
    <w:p w14:paraId="3AF19D03" w14:textId="77777777" w:rsidR="004C135A" w:rsidRPr="0060607C" w:rsidRDefault="004C135A" w:rsidP="004C135A">
      <w:pPr>
        <w:rPr>
          <w:b/>
          <w:bCs/>
          <w:lang w:eastAsia="en-US"/>
        </w:rPr>
      </w:pPr>
      <w:r w:rsidRPr="0060607C">
        <w:rPr>
          <w:b/>
          <w:bCs/>
          <w:lang w:eastAsia="en-US"/>
        </w:rPr>
        <w:t>Verbreding</w:t>
      </w:r>
    </w:p>
    <w:p w14:paraId="62215D45" w14:textId="32F00D0A" w:rsidR="004C135A" w:rsidRDefault="004C135A" w:rsidP="004C135A">
      <w:pPr>
        <w:rPr>
          <w:lang w:eastAsia="en-US"/>
        </w:rPr>
      </w:pPr>
      <w:r w:rsidRPr="00832C59">
        <w:rPr>
          <w:lang w:eastAsia="en-US"/>
        </w:rPr>
        <w:t xml:space="preserve">De </w:t>
      </w:r>
      <w:r>
        <w:rPr>
          <w:lang w:eastAsia="en-US"/>
        </w:rPr>
        <w:t xml:space="preserve">twee postcoderozen van EC Vorden en de Groene Draad samen beslaan al een groot deel van Bronckhorst, maar om een Energiecoöperatie voor heel Bronckhorst te zijn is verbreding naar de overige gebieden is nodig. BE wil dit bereiken door een project zoals DEP Vorden te starten in Steenderen. </w:t>
      </w:r>
    </w:p>
    <w:p w14:paraId="35041076" w14:textId="77777777" w:rsidR="004C135A" w:rsidRPr="00832C59" w:rsidRDefault="004C135A" w:rsidP="004C135A">
      <w:pPr>
        <w:numPr>
          <w:ilvl w:val="0"/>
          <w:numId w:val="22"/>
        </w:numPr>
        <w:rPr>
          <w:lang w:eastAsia="en-US"/>
        </w:rPr>
      </w:pPr>
      <w:r w:rsidRPr="00832C59">
        <w:rPr>
          <w:lang w:eastAsia="en-US"/>
        </w:rPr>
        <w:t xml:space="preserve">Opzetten </w:t>
      </w:r>
      <w:r>
        <w:rPr>
          <w:lang w:eastAsia="en-US"/>
        </w:rPr>
        <w:t>project Energiek Steenderen</w:t>
      </w:r>
      <w:r w:rsidRPr="00832C59">
        <w:rPr>
          <w:lang w:eastAsia="en-US"/>
        </w:rPr>
        <w:t xml:space="preserve">: </w:t>
      </w:r>
      <w:r>
        <w:rPr>
          <w:lang w:eastAsia="en-US"/>
        </w:rPr>
        <w:t>realiseer een energiebeweging in Steenderen</w:t>
      </w:r>
      <w:r w:rsidRPr="00832C59">
        <w:rPr>
          <w:lang w:eastAsia="en-US"/>
        </w:rPr>
        <w:t xml:space="preserve">. </w:t>
      </w:r>
    </w:p>
    <w:p w14:paraId="77F84406" w14:textId="77777777" w:rsidR="004C135A" w:rsidRDefault="004C135A" w:rsidP="004C135A">
      <w:pPr>
        <w:rPr>
          <w:i/>
          <w:iCs/>
          <w:lang w:eastAsia="en-US"/>
        </w:rPr>
      </w:pPr>
    </w:p>
    <w:p w14:paraId="7EB142E2" w14:textId="77777777" w:rsidR="005E14C6" w:rsidRPr="00980818" w:rsidRDefault="005E14C6" w:rsidP="005B1DDF">
      <w:pPr>
        <w:spacing w:after="0"/>
        <w:ind w:left="0" w:right="0" w:firstLine="0"/>
        <w:rPr>
          <w:b/>
          <w:bCs/>
        </w:rPr>
      </w:pPr>
      <w:r w:rsidRPr="00980818">
        <w:rPr>
          <w:b/>
          <w:bCs/>
        </w:rPr>
        <w:t>Naamsbekendheid</w:t>
      </w:r>
    </w:p>
    <w:p w14:paraId="703F237A" w14:textId="26C70D32" w:rsidR="005E14C6" w:rsidRPr="00980818" w:rsidRDefault="005E14C6" w:rsidP="005B1DDF">
      <w:pPr>
        <w:spacing w:after="0"/>
        <w:ind w:left="0" w:right="0" w:firstLine="0"/>
      </w:pPr>
      <w:r w:rsidRPr="00980818">
        <w:t>De komende periode werken we actief aan een grote naamsbekendheid binnen de hele gemeente, versterken we het netwerk met de dorpsbelangenorganisaties en andere lokale organisaties en gaan we aan de slag met het werven van vrijwilligers en actieve leden. Daarmee mobiliseren we de binnen Bronckhorst aanwezige kennis en kunde nog beter en vertegenwoordigen we de verschillende dorpen. Hiermee krijgen we een bredere basis die zorgt voor meer continuïteit en diversiteit  van onze organisatie.</w:t>
      </w:r>
    </w:p>
    <w:p w14:paraId="0B988608" w14:textId="77777777" w:rsidR="005B1DDF" w:rsidRPr="00980818" w:rsidRDefault="005B1DDF" w:rsidP="005B1DDF">
      <w:pPr>
        <w:pStyle w:val="Lijstalinea"/>
        <w:numPr>
          <w:ilvl w:val="0"/>
          <w:numId w:val="22"/>
        </w:numPr>
        <w:rPr>
          <w:rFonts w:eastAsia="Aptos"/>
          <w:color w:val="auto"/>
          <w:kern w:val="2"/>
          <w:lang w:eastAsia="en-US"/>
          <w14:ligatures w14:val="standardContextual"/>
        </w:rPr>
      </w:pPr>
      <w:bookmarkStart w:id="31" w:name="_Hlk204005658"/>
      <w:r w:rsidRPr="00980818">
        <w:rPr>
          <w:rFonts w:eastAsia="Aptos"/>
          <w:color w:val="auto"/>
          <w:kern w:val="2"/>
          <w:lang w:eastAsia="en-US"/>
          <w14:ligatures w14:val="standardContextual"/>
        </w:rPr>
        <w:t xml:space="preserve">Opzetten werkgroep </w:t>
      </w:r>
      <w:proofErr w:type="spellStart"/>
      <w:r w:rsidRPr="00980818">
        <w:rPr>
          <w:rFonts w:eastAsia="Aptos"/>
          <w:color w:val="auto"/>
          <w:kern w:val="2"/>
          <w:lang w:eastAsia="en-US"/>
          <w14:ligatures w14:val="standardContextual"/>
        </w:rPr>
        <w:t>PR&amp;Communicatie</w:t>
      </w:r>
      <w:proofErr w:type="spellEnd"/>
      <w:r w:rsidRPr="00980818">
        <w:rPr>
          <w:rFonts w:eastAsia="Aptos"/>
          <w:color w:val="auto"/>
          <w:kern w:val="2"/>
          <w:lang w:eastAsia="en-US"/>
          <w14:ligatures w14:val="standardContextual"/>
        </w:rPr>
        <w:t xml:space="preserve">: de beweging op gang brengen/zichtbaarheid online/offline. </w:t>
      </w:r>
    </w:p>
    <w:p w14:paraId="7DBAD7FC" w14:textId="77777777" w:rsidR="005B1DDF" w:rsidRPr="00980818" w:rsidRDefault="005B1DDF" w:rsidP="005B1DDF">
      <w:pPr>
        <w:pStyle w:val="pf0"/>
        <w:spacing w:before="0" w:beforeAutospacing="0" w:after="0" w:afterAutospacing="0"/>
        <w:rPr>
          <w:rStyle w:val="cf01"/>
          <w:rFonts w:ascii="Calibri" w:eastAsia="Calibri" w:hAnsi="Calibri" w:cs="Calibri"/>
          <w:b/>
          <w:bCs/>
          <w:sz w:val="22"/>
          <w:szCs w:val="22"/>
        </w:rPr>
      </w:pPr>
    </w:p>
    <w:p w14:paraId="164CD0CA" w14:textId="77777777" w:rsidR="00980818" w:rsidRPr="00980818" w:rsidRDefault="00980818" w:rsidP="00980818">
      <w:pPr>
        <w:pStyle w:val="pf0"/>
        <w:spacing w:before="0" w:beforeAutospacing="0" w:after="0" w:afterAutospacing="0"/>
        <w:rPr>
          <w:rFonts w:ascii="Calibri" w:hAnsi="Calibri" w:cs="Calibri"/>
          <w:b/>
          <w:bCs/>
          <w:sz w:val="22"/>
          <w:szCs w:val="22"/>
        </w:rPr>
      </w:pPr>
      <w:r w:rsidRPr="00980818">
        <w:rPr>
          <w:rFonts w:ascii="Calibri" w:hAnsi="Calibri" w:cs="Calibri"/>
          <w:b/>
          <w:bCs/>
          <w:sz w:val="22"/>
          <w:szCs w:val="22"/>
        </w:rPr>
        <w:t>Samenwerkingsovereenkomst</w:t>
      </w:r>
    </w:p>
    <w:p w14:paraId="1BF2A017" w14:textId="77777777" w:rsidR="00980818" w:rsidRPr="00980818" w:rsidRDefault="00980818" w:rsidP="00980818">
      <w:pPr>
        <w:pStyle w:val="pf0"/>
        <w:spacing w:before="0" w:beforeAutospacing="0" w:after="0" w:afterAutospacing="0"/>
        <w:rPr>
          <w:rStyle w:val="cf01"/>
          <w:rFonts w:ascii="Calibri" w:eastAsia="Calibri" w:hAnsi="Calibri" w:cs="Calibri"/>
          <w:b/>
          <w:bCs/>
          <w:sz w:val="22"/>
          <w:szCs w:val="22"/>
        </w:rPr>
      </w:pPr>
      <w:r w:rsidRPr="00980818">
        <w:rPr>
          <w:rFonts w:ascii="Calibri" w:hAnsi="Calibri" w:cs="Calibri"/>
          <w:sz w:val="22"/>
          <w:szCs w:val="22"/>
        </w:rPr>
        <w:t>Onze rol als samenwerkingspartner wordt vastgelegd in een samenwerkingsovereenkomst met de gemeente. Daarbij maken we ook afspraken over een vergoeding voor onze diensten. Met deze vergoeding bouwen we verder aan de uitbreiding en professionalisering van onze organisatie. Er zijn meerdere gemeenten in Nederland die samenwerkingsovereenkomsten hebben afgesloten met de plaatselijke EC.</w:t>
      </w:r>
    </w:p>
    <w:p w14:paraId="45F44981" w14:textId="66C33DBF" w:rsidR="00980818" w:rsidRDefault="00980818" w:rsidP="00980818">
      <w:pPr>
        <w:pStyle w:val="pf0"/>
        <w:numPr>
          <w:ilvl w:val="0"/>
          <w:numId w:val="22"/>
        </w:numPr>
        <w:spacing w:before="0" w:beforeAutospacing="0" w:after="0" w:afterAutospacing="0"/>
        <w:rPr>
          <w:rStyle w:val="cf01"/>
          <w:rFonts w:ascii="Calibri" w:eastAsia="Calibri" w:hAnsi="Calibri" w:cs="Calibri"/>
          <w:sz w:val="22"/>
          <w:szCs w:val="22"/>
        </w:rPr>
      </w:pPr>
      <w:r w:rsidRPr="00980818">
        <w:rPr>
          <w:rStyle w:val="cf01"/>
          <w:rFonts w:ascii="Calibri" w:eastAsia="Calibri" w:hAnsi="Calibri" w:cs="Calibri"/>
          <w:sz w:val="22"/>
          <w:szCs w:val="22"/>
        </w:rPr>
        <w:t>Opzetten werkgroep Samenwerkingsovereenkomst</w:t>
      </w:r>
      <w:r>
        <w:rPr>
          <w:rStyle w:val="cf01"/>
          <w:rFonts w:ascii="Calibri" w:eastAsia="Calibri" w:hAnsi="Calibri" w:cs="Calibri"/>
          <w:sz w:val="22"/>
          <w:szCs w:val="22"/>
        </w:rPr>
        <w:t xml:space="preserve"> gemeente – BE</w:t>
      </w:r>
    </w:p>
    <w:p w14:paraId="7892E6C0" w14:textId="77777777" w:rsidR="00980818" w:rsidRPr="00980818" w:rsidRDefault="00980818" w:rsidP="00980818">
      <w:pPr>
        <w:pStyle w:val="pf0"/>
        <w:spacing w:before="0" w:beforeAutospacing="0" w:after="0" w:afterAutospacing="0"/>
        <w:rPr>
          <w:rStyle w:val="cf01"/>
          <w:rFonts w:ascii="Calibri" w:eastAsia="Calibri" w:hAnsi="Calibri" w:cs="Calibri"/>
          <w:sz w:val="22"/>
          <w:szCs w:val="22"/>
        </w:rPr>
      </w:pPr>
    </w:p>
    <w:p w14:paraId="53120201" w14:textId="560C6297" w:rsidR="005B1DDF" w:rsidRPr="00980818" w:rsidRDefault="00980818" w:rsidP="005B1DDF">
      <w:pPr>
        <w:pStyle w:val="pf0"/>
        <w:spacing w:before="0" w:beforeAutospacing="0" w:after="0" w:afterAutospacing="0"/>
        <w:rPr>
          <w:rStyle w:val="cf01"/>
          <w:rFonts w:ascii="Calibri" w:eastAsia="Calibri" w:hAnsi="Calibri" w:cs="Calibri"/>
          <w:b/>
          <w:bCs/>
          <w:sz w:val="22"/>
          <w:szCs w:val="22"/>
        </w:rPr>
      </w:pPr>
      <w:r>
        <w:rPr>
          <w:rStyle w:val="cf01"/>
          <w:rFonts w:ascii="Calibri" w:eastAsia="Calibri" w:hAnsi="Calibri" w:cs="Calibri"/>
          <w:b/>
          <w:bCs/>
          <w:sz w:val="22"/>
          <w:szCs w:val="22"/>
        </w:rPr>
        <w:t xml:space="preserve">Warmtetransitie </w:t>
      </w:r>
      <w:r w:rsidR="005B1DDF" w:rsidRPr="00980818">
        <w:rPr>
          <w:rStyle w:val="cf01"/>
          <w:rFonts w:ascii="Calibri" w:eastAsia="Calibri" w:hAnsi="Calibri" w:cs="Calibri"/>
          <w:b/>
          <w:bCs/>
          <w:sz w:val="22"/>
          <w:szCs w:val="22"/>
        </w:rPr>
        <w:t>met g</w:t>
      </w:r>
      <w:r w:rsidR="005E14C6" w:rsidRPr="00980818">
        <w:rPr>
          <w:rStyle w:val="cf01"/>
          <w:rFonts w:ascii="Calibri" w:eastAsia="Calibri" w:hAnsi="Calibri" w:cs="Calibri"/>
          <w:b/>
          <w:bCs/>
          <w:sz w:val="22"/>
          <w:szCs w:val="22"/>
        </w:rPr>
        <w:t>emeente</w:t>
      </w:r>
      <w:r w:rsidR="005B1DDF" w:rsidRPr="00980818">
        <w:rPr>
          <w:rStyle w:val="cf01"/>
          <w:rFonts w:ascii="Calibri" w:eastAsia="Calibri" w:hAnsi="Calibri" w:cs="Calibri"/>
          <w:b/>
          <w:bCs/>
          <w:sz w:val="22"/>
          <w:szCs w:val="22"/>
        </w:rPr>
        <w:t xml:space="preserve"> en Energieloket</w:t>
      </w:r>
      <w:r w:rsidR="00A1566D" w:rsidRPr="00980818">
        <w:rPr>
          <w:rStyle w:val="cf01"/>
          <w:rFonts w:ascii="Calibri" w:eastAsia="Calibri" w:hAnsi="Calibri" w:cs="Calibri"/>
          <w:b/>
          <w:bCs/>
          <w:sz w:val="22"/>
          <w:szCs w:val="22"/>
        </w:rPr>
        <w:t xml:space="preserve"> </w:t>
      </w:r>
    </w:p>
    <w:p w14:paraId="55733154" w14:textId="3DA19913" w:rsidR="00F72D9A" w:rsidRPr="00980818" w:rsidRDefault="005B1DDF" w:rsidP="00F72D9A">
      <w:r w:rsidRPr="00980818">
        <w:t xml:space="preserve">Als daadkrachtige organisatie is Bronckhorst Energie een volwaardige gesprekspartner met gemeente en </w:t>
      </w:r>
      <w:proofErr w:type="spellStart"/>
      <w:r w:rsidRPr="00980818">
        <w:t>Agem</w:t>
      </w:r>
      <w:proofErr w:type="spellEnd"/>
      <w:r w:rsidRPr="00980818">
        <w:t>/Energieloket.</w:t>
      </w:r>
      <w:r w:rsidRPr="00980818">
        <w:rPr>
          <w:bCs/>
        </w:rPr>
        <w:t xml:space="preserve"> </w:t>
      </w:r>
      <w:r w:rsidRPr="00980818">
        <w:t xml:space="preserve">BE kan en wil een belangrijke rol spelen in de warmtetransitie waarin bewoners actief worden betrokken bij het verduurzamen van hun woningen en de te kiezen aardgasvrije warmteoplossing. Hier zijn veel partijen bij betrokken. Ieder vanuit een eigen rol en verantwoordelijkheid. </w:t>
      </w:r>
      <w:r w:rsidR="00F72D9A" w:rsidRPr="00980818">
        <w:t xml:space="preserve">Ook naar  de inwoners toe is het essentieel dat het duidelijk is hoe de onderlinge verhoudingen liggen en welke rol elke partij vervult. </w:t>
      </w:r>
    </w:p>
    <w:p w14:paraId="278BC6C9" w14:textId="34E23212" w:rsidR="005E14C6" w:rsidRPr="00980818" w:rsidRDefault="005B1DDF" w:rsidP="00F72D9A">
      <w:pPr>
        <w:pStyle w:val="Lijstalinea"/>
        <w:numPr>
          <w:ilvl w:val="0"/>
          <w:numId w:val="22"/>
        </w:numPr>
        <w:rPr>
          <w:rStyle w:val="cf01"/>
          <w:rFonts w:ascii="Calibri" w:eastAsia="Aptos" w:hAnsi="Calibri" w:cs="Calibri"/>
          <w:color w:val="auto"/>
          <w:kern w:val="2"/>
          <w:sz w:val="22"/>
          <w:szCs w:val="22"/>
          <w:lang w:eastAsia="en-US"/>
          <w14:ligatures w14:val="standardContextual"/>
        </w:rPr>
      </w:pPr>
      <w:r w:rsidRPr="00980818">
        <w:rPr>
          <w:rFonts w:eastAsia="Aptos"/>
          <w:color w:val="auto"/>
          <w:kern w:val="2"/>
          <w:lang w:eastAsia="en-US"/>
          <w14:ligatures w14:val="standardContextual"/>
        </w:rPr>
        <w:lastRenderedPageBreak/>
        <w:t xml:space="preserve">Opzetten werkgroep Warmtetransitie: gesprekspartner/samenwerkingspartner gemeente en AGEM/Energieloket en de verschillende vrijwilligersgroepen die bij de </w:t>
      </w:r>
      <w:proofErr w:type="spellStart"/>
      <w:r w:rsidRPr="00980818">
        <w:rPr>
          <w:rFonts w:eastAsia="Aptos"/>
          <w:color w:val="auto"/>
          <w:kern w:val="2"/>
          <w:lang w:eastAsia="en-US"/>
          <w14:ligatures w14:val="standardContextual"/>
        </w:rPr>
        <w:t>DEP’s</w:t>
      </w:r>
      <w:proofErr w:type="spellEnd"/>
      <w:r w:rsidRPr="00980818">
        <w:rPr>
          <w:rFonts w:eastAsia="Aptos"/>
          <w:color w:val="auto"/>
          <w:kern w:val="2"/>
          <w:lang w:eastAsia="en-US"/>
          <w14:ligatures w14:val="standardContextual"/>
        </w:rPr>
        <w:t xml:space="preserve"> zijn ontstaan</w:t>
      </w:r>
    </w:p>
    <w:p w14:paraId="13FFA00F" w14:textId="77777777" w:rsidR="00A1566D" w:rsidRDefault="00A1566D" w:rsidP="005B1DDF">
      <w:pPr>
        <w:pStyle w:val="pf0"/>
        <w:spacing w:before="0" w:beforeAutospacing="0" w:after="0" w:afterAutospacing="0"/>
        <w:rPr>
          <w:rStyle w:val="cf01"/>
          <w:rFonts w:ascii="Calibri" w:eastAsia="Calibri" w:hAnsi="Calibri" w:cs="Calibri"/>
          <w:sz w:val="22"/>
          <w:szCs w:val="22"/>
        </w:rPr>
      </w:pPr>
    </w:p>
    <w:p w14:paraId="64EB0260" w14:textId="242199EA" w:rsidR="005B1DDF" w:rsidRPr="005B1DDF" w:rsidRDefault="005B1DDF" w:rsidP="005B1DDF">
      <w:pPr>
        <w:pStyle w:val="pf0"/>
        <w:spacing w:before="0" w:beforeAutospacing="0" w:after="0" w:afterAutospacing="0"/>
        <w:rPr>
          <w:rStyle w:val="cf01"/>
          <w:rFonts w:eastAsia="Calibri"/>
          <w:b/>
          <w:bCs/>
        </w:rPr>
      </w:pPr>
      <w:r w:rsidRPr="005B1DDF">
        <w:rPr>
          <w:rStyle w:val="cf01"/>
          <w:rFonts w:eastAsia="Calibri"/>
          <w:b/>
          <w:bCs/>
        </w:rPr>
        <w:t>Goed netwerk ook buiten Bronckhorst</w:t>
      </w:r>
    </w:p>
    <w:p w14:paraId="393F05C3" w14:textId="45332718" w:rsidR="005B1DDF" w:rsidRDefault="005B1DDF" w:rsidP="005B1DDF">
      <w:r>
        <w:t xml:space="preserve">We </w:t>
      </w:r>
      <w:r w:rsidR="00980818">
        <w:t>sluiten ons a</w:t>
      </w:r>
      <w:r>
        <w:t xml:space="preserve">an bij bestaande netwerken zoals Energie Samen (Gelderland) en de </w:t>
      </w:r>
      <w:proofErr w:type="spellStart"/>
      <w:r w:rsidR="00980818">
        <w:t>EC’s</w:t>
      </w:r>
      <w:proofErr w:type="spellEnd"/>
      <w:r w:rsidR="00980818">
        <w:t xml:space="preserve"> </w:t>
      </w:r>
      <w:r>
        <w:t xml:space="preserve"> in </w:t>
      </w:r>
      <w:r w:rsidR="00980818">
        <w:t xml:space="preserve">de </w:t>
      </w:r>
      <w:r>
        <w:t xml:space="preserve">buurgemeenten. Daarmee wordt </w:t>
      </w:r>
      <w:r w:rsidR="00980818">
        <w:t xml:space="preserve">extra </w:t>
      </w:r>
      <w:r>
        <w:t xml:space="preserve">kennis en ervaring ontsloten.   </w:t>
      </w:r>
    </w:p>
    <w:p w14:paraId="4B0A7FC2" w14:textId="56C7F3C4" w:rsidR="002A63F6" w:rsidRPr="002A63F6" w:rsidRDefault="002A63F6" w:rsidP="002A63F6">
      <w:pPr>
        <w:pStyle w:val="Kop2"/>
      </w:pPr>
      <w:bookmarkStart w:id="32" w:name="_Toc209536576"/>
      <w:bookmarkEnd w:id="31"/>
      <w:r>
        <w:t xml:space="preserve">De kracht van </w:t>
      </w:r>
      <w:r w:rsidRPr="002A63F6">
        <w:t>Bronckhorst Energie</w:t>
      </w:r>
      <w:bookmarkEnd w:id="32"/>
    </w:p>
    <w:p w14:paraId="65A6529F" w14:textId="788335C0" w:rsidR="00C05922" w:rsidRPr="00C05922" w:rsidRDefault="00C05922" w:rsidP="00C05922">
      <w:pPr>
        <w:ind w:left="0" w:firstLine="0"/>
        <w:rPr>
          <w:b/>
        </w:rPr>
      </w:pPr>
      <w:r w:rsidRPr="00C05922">
        <w:rPr>
          <w:b/>
        </w:rPr>
        <w:t>Organisati</w:t>
      </w:r>
      <w:r w:rsidR="00631A2B">
        <w:rPr>
          <w:b/>
        </w:rPr>
        <w:t>e</w:t>
      </w:r>
    </w:p>
    <w:p w14:paraId="533D0C02" w14:textId="5BE6162F" w:rsidR="00C05922" w:rsidRPr="002A63F6" w:rsidRDefault="00C05922" w:rsidP="000F79C8">
      <w:pPr>
        <w:numPr>
          <w:ilvl w:val="0"/>
          <w:numId w:val="2"/>
        </w:numPr>
        <w:rPr>
          <w:bCs/>
        </w:rPr>
      </w:pPr>
      <w:r w:rsidRPr="002A63F6">
        <w:rPr>
          <w:bCs/>
        </w:rPr>
        <w:t xml:space="preserve">Bijdragen aan de uitvoering van </w:t>
      </w:r>
      <w:proofErr w:type="spellStart"/>
      <w:r w:rsidRPr="002A63F6">
        <w:rPr>
          <w:bCs/>
        </w:rPr>
        <w:t>gemeentebrede</w:t>
      </w:r>
      <w:proofErr w:type="spellEnd"/>
      <w:r w:rsidRPr="002A63F6">
        <w:rPr>
          <w:bCs/>
        </w:rPr>
        <w:t xml:space="preserve"> initiatieven, activiteiten en projecten. Er is maar één aanspreekpunt, waardoor </w:t>
      </w:r>
      <w:r>
        <w:rPr>
          <w:bCs/>
        </w:rPr>
        <w:t>het e</w:t>
      </w:r>
      <w:r w:rsidRPr="002A63F6">
        <w:rPr>
          <w:bCs/>
        </w:rPr>
        <w:t xml:space="preserve">ffectiever overleggen </w:t>
      </w:r>
      <w:r>
        <w:rPr>
          <w:bCs/>
        </w:rPr>
        <w:t xml:space="preserve">is </w:t>
      </w:r>
      <w:r w:rsidRPr="002A63F6">
        <w:rPr>
          <w:bCs/>
        </w:rPr>
        <w:t xml:space="preserve">met </w:t>
      </w:r>
      <w:r>
        <w:rPr>
          <w:bCs/>
        </w:rPr>
        <w:t xml:space="preserve">de </w:t>
      </w:r>
      <w:r w:rsidRPr="002A63F6">
        <w:rPr>
          <w:bCs/>
        </w:rPr>
        <w:t xml:space="preserve">gemeente over </w:t>
      </w:r>
      <w:r>
        <w:rPr>
          <w:bCs/>
        </w:rPr>
        <w:t xml:space="preserve">de </w:t>
      </w:r>
      <w:r w:rsidRPr="002A63F6">
        <w:rPr>
          <w:bCs/>
        </w:rPr>
        <w:t xml:space="preserve">realisatiemogelijkheden. </w:t>
      </w:r>
    </w:p>
    <w:p w14:paraId="68027D18" w14:textId="72D3E58B" w:rsidR="00C05922" w:rsidRPr="002A63F6" w:rsidRDefault="00C05922" w:rsidP="000F79C8">
      <w:pPr>
        <w:numPr>
          <w:ilvl w:val="0"/>
          <w:numId w:val="2"/>
        </w:numPr>
        <w:rPr>
          <w:bCs/>
        </w:rPr>
      </w:pPr>
      <w:r w:rsidRPr="002A63F6">
        <w:rPr>
          <w:bCs/>
        </w:rPr>
        <w:t>Meer samenwerking en kennisdelen binnen een grotere groep en achterban. Krachten worden gebundeld met daardoor kortere lijntjes om kennis uit te wisselen.</w:t>
      </w:r>
      <w:r>
        <w:rPr>
          <w:bCs/>
        </w:rPr>
        <w:t xml:space="preserve"> </w:t>
      </w:r>
      <w:r w:rsidRPr="002A63F6">
        <w:rPr>
          <w:bCs/>
        </w:rPr>
        <w:t xml:space="preserve">Daardoor een professionelere aanpak van uitwerking van ideeën en activiteiten en </w:t>
      </w:r>
      <w:r w:rsidR="00896610">
        <w:rPr>
          <w:bCs/>
        </w:rPr>
        <w:t xml:space="preserve">het </w:t>
      </w:r>
      <w:r w:rsidRPr="002A63F6">
        <w:rPr>
          <w:bCs/>
        </w:rPr>
        <w:t>professioneler uitvoeren van projecten</w:t>
      </w:r>
      <w:r w:rsidR="00EF6A4F">
        <w:rPr>
          <w:bCs/>
        </w:rPr>
        <w:t>.</w:t>
      </w:r>
    </w:p>
    <w:p w14:paraId="4285EFCA" w14:textId="47BD3991" w:rsidR="00C05922" w:rsidRPr="002A63F6" w:rsidRDefault="00C05922" w:rsidP="000F79C8">
      <w:pPr>
        <w:numPr>
          <w:ilvl w:val="0"/>
          <w:numId w:val="2"/>
        </w:numPr>
        <w:rPr>
          <w:bCs/>
        </w:rPr>
      </w:pPr>
      <w:r w:rsidRPr="002A63F6">
        <w:rPr>
          <w:bCs/>
        </w:rPr>
        <w:t>Borging realisatie door een formele organisatiestructuur</w:t>
      </w:r>
      <w:r w:rsidR="00EF6A4F">
        <w:rPr>
          <w:bCs/>
        </w:rPr>
        <w:t>.</w:t>
      </w:r>
      <w:r w:rsidRPr="002A63F6">
        <w:rPr>
          <w:bCs/>
        </w:rPr>
        <w:t xml:space="preserve"> </w:t>
      </w:r>
    </w:p>
    <w:p w14:paraId="030DCCC5" w14:textId="461A00D4" w:rsidR="00C05922" w:rsidRPr="002A63F6" w:rsidRDefault="00C05922" w:rsidP="000F79C8">
      <w:pPr>
        <w:numPr>
          <w:ilvl w:val="0"/>
          <w:numId w:val="2"/>
        </w:numPr>
        <w:rPr>
          <w:bCs/>
        </w:rPr>
      </w:pPr>
      <w:r w:rsidRPr="002A63F6">
        <w:rPr>
          <w:bCs/>
        </w:rPr>
        <w:t xml:space="preserve">Makkelijke samenwerking met uit </w:t>
      </w:r>
      <w:proofErr w:type="spellStart"/>
      <w:r w:rsidRPr="002A63F6">
        <w:rPr>
          <w:bCs/>
        </w:rPr>
        <w:t>DEP’s</w:t>
      </w:r>
      <w:proofErr w:type="spellEnd"/>
      <w:r w:rsidRPr="002A63F6">
        <w:rPr>
          <w:bCs/>
        </w:rPr>
        <w:t xml:space="preserve"> voortgekomen groepen vrijwilligers en met andere burgerinitiatieven</w:t>
      </w:r>
      <w:r w:rsidR="00A22F56">
        <w:rPr>
          <w:bCs/>
        </w:rPr>
        <w:t>.</w:t>
      </w:r>
    </w:p>
    <w:p w14:paraId="796A4D3E" w14:textId="6E9E9E41" w:rsidR="00C05922" w:rsidRPr="002A63F6" w:rsidRDefault="00C05922" w:rsidP="000F79C8">
      <w:pPr>
        <w:numPr>
          <w:ilvl w:val="0"/>
          <w:numId w:val="2"/>
        </w:numPr>
        <w:rPr>
          <w:bCs/>
        </w:rPr>
      </w:pPr>
      <w:r w:rsidRPr="002A63F6">
        <w:rPr>
          <w:bCs/>
        </w:rPr>
        <w:t>Zorgen dat alle taken bij uitvoering van activiteiten en projecten door de meest geëigende instantie worden uitgevoerd (incl. vergunningen en contracten)</w:t>
      </w:r>
      <w:r w:rsidR="00A22F56">
        <w:rPr>
          <w:bCs/>
        </w:rPr>
        <w:t>.</w:t>
      </w:r>
    </w:p>
    <w:p w14:paraId="5CCE0C41" w14:textId="77777777" w:rsidR="00C01618" w:rsidRDefault="00C01618" w:rsidP="00C05922">
      <w:pPr>
        <w:rPr>
          <w:bCs/>
        </w:rPr>
      </w:pPr>
    </w:p>
    <w:p w14:paraId="702C4EA8" w14:textId="5D473556" w:rsidR="00C05922" w:rsidRPr="00C05922" w:rsidRDefault="001F7E8F" w:rsidP="001F7E8F">
      <w:pPr>
        <w:rPr>
          <w:b/>
        </w:rPr>
      </w:pPr>
      <w:r>
        <w:rPr>
          <w:b/>
        </w:rPr>
        <w:t xml:space="preserve">Kostenefficiëntie </w:t>
      </w:r>
    </w:p>
    <w:p w14:paraId="51C0F8DC" w14:textId="7B725D2A" w:rsidR="00C05922" w:rsidRDefault="00C05922" w:rsidP="000F79C8">
      <w:pPr>
        <w:numPr>
          <w:ilvl w:val="0"/>
          <w:numId w:val="2"/>
        </w:numPr>
        <w:rPr>
          <w:bCs/>
        </w:rPr>
      </w:pPr>
      <w:r w:rsidRPr="002A63F6">
        <w:rPr>
          <w:bCs/>
        </w:rPr>
        <w:t>Kostenbesparing doordat abonnementen (bv. het boekhoudprogramma</w:t>
      </w:r>
      <w:r w:rsidR="002D1C90">
        <w:rPr>
          <w:bCs/>
        </w:rPr>
        <w:t xml:space="preserve"> </w:t>
      </w:r>
      <w:r w:rsidRPr="002A63F6">
        <w:rPr>
          <w:bCs/>
        </w:rPr>
        <w:t xml:space="preserve">en </w:t>
      </w:r>
      <w:r w:rsidR="002D1C90">
        <w:rPr>
          <w:bCs/>
        </w:rPr>
        <w:t xml:space="preserve">enkele </w:t>
      </w:r>
      <w:r w:rsidRPr="002A63F6">
        <w:rPr>
          <w:bCs/>
        </w:rPr>
        <w:t>verzekering</w:t>
      </w:r>
      <w:r w:rsidR="002D1C90">
        <w:rPr>
          <w:bCs/>
        </w:rPr>
        <w:t>en)</w:t>
      </w:r>
      <w:r w:rsidRPr="002A63F6">
        <w:rPr>
          <w:bCs/>
        </w:rPr>
        <w:t xml:space="preserve"> kunnen worden samengevoegd.</w:t>
      </w:r>
    </w:p>
    <w:p w14:paraId="6D6D0014" w14:textId="3CEFE1FE" w:rsidR="00625579" w:rsidRPr="00F5100D" w:rsidRDefault="00625579" w:rsidP="00F5100D">
      <w:pPr>
        <w:numPr>
          <w:ilvl w:val="0"/>
          <w:numId w:val="2"/>
        </w:numPr>
        <w:rPr>
          <w:bCs/>
        </w:rPr>
      </w:pPr>
      <w:r w:rsidRPr="00625579">
        <w:rPr>
          <w:bCs/>
        </w:rPr>
        <w:t>Gezamenlijke</w:t>
      </w:r>
      <w:r w:rsidRPr="002A63F6">
        <w:rPr>
          <w:bCs/>
        </w:rPr>
        <w:t xml:space="preserve"> PR en Communicatie</w:t>
      </w:r>
      <w:r>
        <w:rPr>
          <w:bCs/>
        </w:rPr>
        <w:t>.</w:t>
      </w:r>
    </w:p>
    <w:p w14:paraId="469852AF" w14:textId="77777777" w:rsidR="00C05922" w:rsidRDefault="00C05922" w:rsidP="00C05922">
      <w:pPr>
        <w:rPr>
          <w:bCs/>
        </w:rPr>
      </w:pPr>
    </w:p>
    <w:p w14:paraId="57D53F90" w14:textId="164A4E85" w:rsidR="00C05922" w:rsidRPr="00C05922" w:rsidRDefault="00C05922" w:rsidP="00C05922">
      <w:pPr>
        <w:rPr>
          <w:b/>
        </w:rPr>
      </w:pPr>
      <w:r w:rsidRPr="00C05922">
        <w:rPr>
          <w:b/>
        </w:rPr>
        <w:t>Bestuur</w:t>
      </w:r>
    </w:p>
    <w:p w14:paraId="4CA55E85" w14:textId="6567F4A5" w:rsidR="00C05922" w:rsidRPr="002A63F6" w:rsidRDefault="00C05922" w:rsidP="000F79C8">
      <w:pPr>
        <w:numPr>
          <w:ilvl w:val="0"/>
          <w:numId w:val="2"/>
        </w:numPr>
        <w:rPr>
          <w:bCs/>
        </w:rPr>
      </w:pPr>
      <w:r w:rsidRPr="002A63F6">
        <w:rPr>
          <w:bCs/>
        </w:rPr>
        <w:t xml:space="preserve">Bestuursfuncties zijn makkelijker te vervullen want er is maar één bestuur nodig voor Bronckhorst Energie en onderliggende </w:t>
      </w:r>
      <w:proofErr w:type="spellStart"/>
      <w:r w:rsidRPr="002A63F6">
        <w:rPr>
          <w:bCs/>
        </w:rPr>
        <w:t>EC’s</w:t>
      </w:r>
      <w:proofErr w:type="spellEnd"/>
      <w:r w:rsidR="002D1C90">
        <w:rPr>
          <w:bCs/>
        </w:rPr>
        <w:t>. Die bestuurders hebben wel een grotere portefeuille</w:t>
      </w:r>
      <w:r w:rsidR="002B6762">
        <w:rPr>
          <w:bCs/>
        </w:rPr>
        <w:t>.</w:t>
      </w:r>
    </w:p>
    <w:p w14:paraId="4B100F93" w14:textId="60214591" w:rsidR="00C05922" w:rsidRPr="002A63F6" w:rsidRDefault="00C05922" w:rsidP="000F79C8">
      <w:pPr>
        <w:numPr>
          <w:ilvl w:val="0"/>
          <w:numId w:val="2"/>
        </w:numPr>
        <w:rPr>
          <w:bCs/>
        </w:rPr>
      </w:pPr>
      <w:r w:rsidRPr="002A63F6">
        <w:rPr>
          <w:bCs/>
        </w:rPr>
        <w:t>Kernteam als inhoudelijk klankbord en ondersteuning bij de uitvoering van activiteiten</w:t>
      </w:r>
      <w:r w:rsidR="002B6762">
        <w:rPr>
          <w:bCs/>
        </w:rPr>
        <w:t>.</w:t>
      </w:r>
    </w:p>
    <w:p w14:paraId="01554224" w14:textId="77777777" w:rsidR="00C05922" w:rsidRDefault="00C05922" w:rsidP="00C05922">
      <w:pPr>
        <w:rPr>
          <w:bCs/>
        </w:rPr>
      </w:pPr>
    </w:p>
    <w:p w14:paraId="5DB5CED3" w14:textId="2823B862" w:rsidR="00C05922" w:rsidRPr="00C05922" w:rsidRDefault="00C05922" w:rsidP="00C05922">
      <w:pPr>
        <w:rPr>
          <w:b/>
        </w:rPr>
      </w:pPr>
      <w:r w:rsidRPr="00C05922">
        <w:rPr>
          <w:b/>
        </w:rPr>
        <w:t>Participatie</w:t>
      </w:r>
    </w:p>
    <w:p w14:paraId="47D1FF02" w14:textId="15225D8E" w:rsidR="00E4225F" w:rsidRPr="00E4225F" w:rsidRDefault="00C05922" w:rsidP="000F79C8">
      <w:pPr>
        <w:numPr>
          <w:ilvl w:val="0"/>
          <w:numId w:val="2"/>
        </w:numPr>
      </w:pPr>
      <w:r w:rsidRPr="00631A2B">
        <w:rPr>
          <w:bCs/>
        </w:rPr>
        <w:t xml:space="preserve">Inwoners zullen zich meer aangesproken voelen door een stevige organisatie met een duidelijke signatuur en daardoor eerder </w:t>
      </w:r>
      <w:r w:rsidR="00631A2B" w:rsidRPr="00631A2B">
        <w:rPr>
          <w:bCs/>
        </w:rPr>
        <w:t xml:space="preserve">bereid </w:t>
      </w:r>
      <w:r w:rsidR="002D1C90">
        <w:rPr>
          <w:bCs/>
        </w:rPr>
        <w:t xml:space="preserve">zijn </w:t>
      </w:r>
      <w:r w:rsidR="00631A2B" w:rsidRPr="00631A2B">
        <w:rPr>
          <w:bCs/>
        </w:rPr>
        <w:t>om te participeren</w:t>
      </w:r>
      <w:r w:rsidR="00E4225F">
        <w:rPr>
          <w:bCs/>
        </w:rPr>
        <w:t>.</w:t>
      </w:r>
    </w:p>
    <w:p w14:paraId="366602D0" w14:textId="77777777" w:rsidR="00C01618" w:rsidRDefault="00C01618" w:rsidP="00C01618">
      <w:pPr>
        <w:pStyle w:val="Kop2"/>
      </w:pPr>
      <w:bookmarkStart w:id="33" w:name="_Toc209536577"/>
      <w:r>
        <w:t>SWOT-analyse</w:t>
      </w:r>
      <w:bookmarkEnd w:id="33"/>
    </w:p>
    <w:p w14:paraId="5A576AF1" w14:textId="1A1E62E8" w:rsidR="00C01618" w:rsidRDefault="00C01618" w:rsidP="00C01618">
      <w:r>
        <w:t>De missie en visie geven een duidelijke richting aan wat Bronckhorst Energie wil bereiken. Er is een SWOT-analyse uitgevoerd om de kracht en de mogelijkheden te bepalen. Ook komen daar natuurlijk verbeterpunten uit tevoorschijn. Dit is de basis voor de onderstaande doelstellingen</w:t>
      </w:r>
      <w:r w:rsidR="004835A3">
        <w:t xml:space="preserve">. De volledige SWOT-analyse is opgenomen </w:t>
      </w:r>
      <w:r w:rsidR="00A22F56">
        <w:t>als</w:t>
      </w:r>
      <w:r w:rsidR="004835A3">
        <w:t xml:space="preserve"> bijlage 1.</w:t>
      </w:r>
      <w:r>
        <w:t xml:space="preserve"> </w:t>
      </w:r>
    </w:p>
    <w:p w14:paraId="618627BC" w14:textId="7E4034A1" w:rsidR="00131C6A" w:rsidRDefault="00DA6781" w:rsidP="00131C6A">
      <w:pPr>
        <w:pStyle w:val="Kop2"/>
      </w:pPr>
      <w:bookmarkStart w:id="34" w:name="_Toc209536578"/>
      <w:r>
        <w:t>D</w:t>
      </w:r>
      <w:r w:rsidR="003F5A34">
        <w:t>oelstellingen 2025-2030</w:t>
      </w:r>
      <w:bookmarkEnd w:id="34"/>
    </w:p>
    <w:p w14:paraId="62E18EB4" w14:textId="08C6B398" w:rsidR="00DE4409" w:rsidRDefault="00DE4409" w:rsidP="000F79C8">
      <w:pPr>
        <w:pStyle w:val="Lijstalinea"/>
        <w:numPr>
          <w:ilvl w:val="0"/>
          <w:numId w:val="4"/>
        </w:numPr>
      </w:pPr>
      <w:r>
        <w:t xml:space="preserve">We richten </w:t>
      </w:r>
      <w:r w:rsidR="009C4C18">
        <w:t>B</w:t>
      </w:r>
      <w:r>
        <w:t xml:space="preserve">ronckhorst Energie </w:t>
      </w:r>
      <w:r w:rsidR="009C4C18">
        <w:t>op</w:t>
      </w:r>
      <w:r>
        <w:t>.</w:t>
      </w:r>
    </w:p>
    <w:p w14:paraId="022C6D21" w14:textId="6B093655" w:rsidR="00DE4409" w:rsidRDefault="00DE4409" w:rsidP="000F79C8">
      <w:pPr>
        <w:pStyle w:val="Lijstalinea"/>
        <w:numPr>
          <w:ilvl w:val="1"/>
          <w:numId w:val="4"/>
        </w:numPr>
      </w:pPr>
      <w:r>
        <w:t xml:space="preserve">In 2025: statuten BE en de onderliggende </w:t>
      </w:r>
      <w:proofErr w:type="spellStart"/>
      <w:r>
        <w:t>EC’s</w:t>
      </w:r>
      <w:proofErr w:type="spellEnd"/>
      <w:r>
        <w:t xml:space="preserve"> zijn aangepast</w:t>
      </w:r>
    </w:p>
    <w:p w14:paraId="7D634761" w14:textId="06964FEA" w:rsidR="00DE4409" w:rsidRDefault="00DE4409" w:rsidP="000F79C8">
      <w:pPr>
        <w:pStyle w:val="Lijstalinea"/>
        <w:numPr>
          <w:ilvl w:val="1"/>
          <w:numId w:val="4"/>
        </w:numPr>
      </w:pPr>
      <w:r>
        <w:lastRenderedPageBreak/>
        <w:t>In 2025: de administratie, boekhouding, archief is op orde</w:t>
      </w:r>
      <w:r w:rsidR="00883247">
        <w:t xml:space="preserve">, geïntegreerd met de </w:t>
      </w:r>
      <w:proofErr w:type="spellStart"/>
      <w:r w:rsidR="00883247">
        <w:t>EC’s</w:t>
      </w:r>
      <w:proofErr w:type="spellEnd"/>
    </w:p>
    <w:p w14:paraId="64B63D83" w14:textId="77777777" w:rsidR="00DE4409" w:rsidRDefault="00DE4409" w:rsidP="000F79C8">
      <w:pPr>
        <w:pStyle w:val="Lijstalinea"/>
        <w:numPr>
          <w:ilvl w:val="1"/>
          <w:numId w:val="4"/>
        </w:numPr>
      </w:pPr>
      <w:r>
        <w:t>In 2026: het gebruik van programma’s en verzekeringen is geoptimaliseerd</w:t>
      </w:r>
    </w:p>
    <w:p w14:paraId="3E62C34D" w14:textId="77777777" w:rsidR="00DE4409" w:rsidRDefault="00DE4409" w:rsidP="000F79C8">
      <w:pPr>
        <w:pStyle w:val="Lijstalinea"/>
        <w:numPr>
          <w:ilvl w:val="1"/>
          <w:numId w:val="4"/>
        </w:numPr>
      </w:pPr>
      <w:r>
        <w:t>In 2026: hebben we 250 leden</w:t>
      </w:r>
    </w:p>
    <w:p w14:paraId="6DEB2C59" w14:textId="77777777" w:rsidR="00DE4409" w:rsidRDefault="00DE4409" w:rsidP="00DE4409">
      <w:pPr>
        <w:pStyle w:val="Lijstalinea"/>
      </w:pPr>
    </w:p>
    <w:p w14:paraId="3D157442" w14:textId="1AC52923" w:rsidR="004835A3" w:rsidRDefault="004835A3" w:rsidP="000F79C8">
      <w:pPr>
        <w:pStyle w:val="Lijstalinea"/>
        <w:numPr>
          <w:ilvl w:val="0"/>
          <w:numId w:val="4"/>
        </w:numPr>
      </w:pPr>
      <w:r>
        <w:t>Vanaf de start van Bronckhorst Energie voeren we een actief vrijwilligersbeleid. Daarbij gaan we vooral op zoek naar meer lokale betrokkenheid en willen we lokale ambassadeurs betrekken. Dit wordt ondersteund door promotieacties.</w:t>
      </w:r>
    </w:p>
    <w:p w14:paraId="7B19E7BB" w14:textId="77777777" w:rsidR="004835A3" w:rsidRDefault="004835A3" w:rsidP="004835A3">
      <w:pPr>
        <w:pStyle w:val="Lijstalinea"/>
      </w:pPr>
    </w:p>
    <w:p w14:paraId="2BDBF662" w14:textId="00DE67AF" w:rsidR="004835A3" w:rsidRDefault="004835A3" w:rsidP="000F79C8">
      <w:pPr>
        <w:pStyle w:val="Lijstalinea"/>
        <w:numPr>
          <w:ilvl w:val="0"/>
          <w:numId w:val="4"/>
        </w:numPr>
      </w:pPr>
      <w:r>
        <w:t xml:space="preserve">Met goede marketing werken we vanaf de start aan de naamsbekendheid van Bronckhorst Energie en het werven van leden. </w:t>
      </w:r>
    </w:p>
    <w:p w14:paraId="3087D469" w14:textId="6F3C5174" w:rsidR="004835A3" w:rsidRDefault="004835A3" w:rsidP="000F79C8">
      <w:pPr>
        <w:pStyle w:val="Lijstalinea"/>
        <w:numPr>
          <w:ilvl w:val="1"/>
          <w:numId w:val="4"/>
        </w:numPr>
      </w:pPr>
      <w:r>
        <w:t>In 2025: opstellen marketingplan en start campagne in de klimaatweek.</w:t>
      </w:r>
    </w:p>
    <w:p w14:paraId="43B5ED3E" w14:textId="77777777" w:rsidR="004835A3" w:rsidRDefault="004835A3" w:rsidP="004835A3"/>
    <w:p w14:paraId="27EEA5B3" w14:textId="77777777" w:rsidR="004835A3" w:rsidRDefault="004835A3" w:rsidP="000F79C8">
      <w:pPr>
        <w:pStyle w:val="Lijstalinea"/>
        <w:numPr>
          <w:ilvl w:val="0"/>
          <w:numId w:val="4"/>
        </w:numPr>
      </w:pPr>
      <w:r>
        <w:t>We maken afspraken met de gemeente en het Energieloket over de onderlinge samenwerking en leggen dit vast in een samenwerkingsovereenkomst.</w:t>
      </w:r>
    </w:p>
    <w:p w14:paraId="09578C56" w14:textId="77777777" w:rsidR="004835A3" w:rsidRDefault="004835A3" w:rsidP="004835A3">
      <w:pPr>
        <w:pStyle w:val="Lijstalinea"/>
      </w:pPr>
    </w:p>
    <w:p w14:paraId="7EAF7D94" w14:textId="0D76DB59" w:rsidR="004835A3" w:rsidRDefault="004835A3" w:rsidP="000F79C8">
      <w:pPr>
        <w:pStyle w:val="Lijstalinea"/>
        <w:numPr>
          <w:ilvl w:val="0"/>
          <w:numId w:val="4"/>
        </w:numPr>
      </w:pPr>
      <w:r>
        <w:t>In 2025 maken we met de vrijwilligersgroep die ontstaan is uit DEP Vorden afspraken over samenwerking of integratie.</w:t>
      </w:r>
    </w:p>
    <w:p w14:paraId="2D719BC4" w14:textId="77777777" w:rsidR="004835A3" w:rsidRDefault="004835A3" w:rsidP="004835A3"/>
    <w:p w14:paraId="7A71718F" w14:textId="34FB5D7E" w:rsidR="004835A3" w:rsidRDefault="001F7E8F" w:rsidP="000F79C8">
      <w:pPr>
        <w:pStyle w:val="Lijstalinea"/>
        <w:numPr>
          <w:ilvl w:val="0"/>
          <w:numId w:val="4"/>
        </w:numPr>
      </w:pPr>
      <w:r>
        <w:t>Vanaf</w:t>
      </w:r>
      <w:r w:rsidR="004835A3">
        <w:t xml:space="preserve"> 202</w:t>
      </w:r>
      <w:r w:rsidR="008D70C3">
        <w:t>5</w:t>
      </w:r>
      <w:r w:rsidR="004835A3">
        <w:t xml:space="preserve"> ondersteunen we de gemeente bij de DEP-processen die de gemeente opstart in de kernen.  </w:t>
      </w:r>
    </w:p>
    <w:p w14:paraId="6D1E8677" w14:textId="77777777" w:rsidR="004835A3" w:rsidRDefault="004835A3" w:rsidP="004835A3">
      <w:pPr>
        <w:pStyle w:val="Lijstalinea"/>
      </w:pPr>
    </w:p>
    <w:p w14:paraId="2352A2DA" w14:textId="49D5B57B" w:rsidR="003F5A34" w:rsidRDefault="007E2210" w:rsidP="000F79C8">
      <w:pPr>
        <w:pStyle w:val="Lijstalinea"/>
        <w:numPr>
          <w:ilvl w:val="0"/>
          <w:numId w:val="4"/>
        </w:numPr>
      </w:pPr>
      <w:r>
        <w:t xml:space="preserve">We </w:t>
      </w:r>
      <w:r w:rsidR="00C716A4">
        <w:t xml:space="preserve">realiseren </w:t>
      </w:r>
      <w:r>
        <w:t>samen met een projectontwikkelaar de al door de gemeente vergunde zonnepark-initiatieven bij Halle. Daarbij onderzoeken we eerst of de Business Case levensvatbaar is en of de financiële risico’s voor ons te dragen zijn.</w:t>
      </w:r>
    </w:p>
    <w:p w14:paraId="1899C5F7" w14:textId="2E79322D" w:rsidR="007E2210" w:rsidRDefault="007E2210" w:rsidP="000F79C8">
      <w:pPr>
        <w:pStyle w:val="Lijstalinea"/>
        <w:numPr>
          <w:ilvl w:val="1"/>
          <w:numId w:val="4"/>
        </w:numPr>
      </w:pPr>
      <w:r>
        <w:t>In 2025 bepalen de levensvatbaarheid</w:t>
      </w:r>
      <w:r w:rsidR="002F0BE6">
        <w:t>: Go/</w:t>
      </w:r>
      <w:proofErr w:type="spellStart"/>
      <w:r w:rsidR="002F0BE6">
        <w:t>NoGo</w:t>
      </w:r>
      <w:proofErr w:type="spellEnd"/>
      <w:r w:rsidR="002F0BE6">
        <w:t xml:space="preserve"> moment</w:t>
      </w:r>
    </w:p>
    <w:p w14:paraId="1A063477" w14:textId="6B97DC7D" w:rsidR="002F0BE6" w:rsidRDefault="002F0BE6" w:rsidP="000F79C8">
      <w:pPr>
        <w:pStyle w:val="Lijstalinea"/>
        <w:numPr>
          <w:ilvl w:val="1"/>
          <w:numId w:val="4"/>
        </w:numPr>
      </w:pPr>
      <w:r>
        <w:t xml:space="preserve">Na een Go bepalen we de financiële haalbaarheid </w:t>
      </w:r>
    </w:p>
    <w:p w14:paraId="278C7924" w14:textId="77777777" w:rsidR="007E2210" w:rsidRDefault="007E2210" w:rsidP="007E2210"/>
    <w:p w14:paraId="6ECD9C4C" w14:textId="0FD625B3" w:rsidR="007E2210" w:rsidRDefault="007E2210" w:rsidP="000F79C8">
      <w:pPr>
        <w:pStyle w:val="Lijstalinea"/>
        <w:numPr>
          <w:ilvl w:val="0"/>
          <w:numId w:val="4"/>
        </w:numPr>
      </w:pPr>
      <w:r>
        <w:t xml:space="preserve">We participeren </w:t>
      </w:r>
      <w:r w:rsidR="00C716A4">
        <w:t xml:space="preserve">actief </w:t>
      </w:r>
      <w:r>
        <w:t xml:space="preserve">in het initiatief van de gemeente om in het zoekgebied Eldrik een aantal windturbines te realiseren. We doen dit door het participatieproces voor de inwoners te ondersteunen, zowel financieel als procesmatig. </w:t>
      </w:r>
    </w:p>
    <w:p w14:paraId="5BD45448" w14:textId="23C98E78" w:rsidR="002F0BE6" w:rsidRDefault="002F0BE6" w:rsidP="000F79C8">
      <w:pPr>
        <w:pStyle w:val="Lijstalinea"/>
        <w:numPr>
          <w:ilvl w:val="1"/>
          <w:numId w:val="4"/>
        </w:numPr>
      </w:pPr>
      <w:r>
        <w:t>In 2025 zijn we betrokken bij inwonersbijeenkomsten</w:t>
      </w:r>
    </w:p>
    <w:p w14:paraId="19F6940F" w14:textId="10CB144C" w:rsidR="002F0BE6" w:rsidRDefault="002F0BE6" w:rsidP="000F79C8">
      <w:pPr>
        <w:pStyle w:val="Lijstalinea"/>
        <w:numPr>
          <w:ilvl w:val="1"/>
          <w:numId w:val="4"/>
        </w:numPr>
      </w:pPr>
      <w:r>
        <w:t xml:space="preserve">In 2025 maken we deel uit van het bewonersplatform en de </w:t>
      </w:r>
      <w:proofErr w:type="spellStart"/>
      <w:r>
        <w:t>O</w:t>
      </w:r>
      <w:r w:rsidR="008D70C3">
        <w:t>mgevings</w:t>
      </w:r>
      <w:proofErr w:type="spellEnd"/>
      <w:r w:rsidR="008D70C3">
        <w:t xml:space="preserve"> advies raad (O</w:t>
      </w:r>
      <w:r>
        <w:t>AR</w:t>
      </w:r>
      <w:r w:rsidR="008D70C3">
        <w:t>)</w:t>
      </w:r>
    </w:p>
    <w:p w14:paraId="663D6D68" w14:textId="6A78EBE4" w:rsidR="002F0BE6" w:rsidRDefault="008D70C3" w:rsidP="000F79C8">
      <w:pPr>
        <w:pStyle w:val="Lijstalinea"/>
        <w:numPr>
          <w:ilvl w:val="1"/>
          <w:numId w:val="4"/>
        </w:numPr>
      </w:pPr>
      <w:r>
        <w:t>Vanaf</w:t>
      </w:r>
      <w:r w:rsidR="002F0BE6">
        <w:t xml:space="preserve"> 2026</w:t>
      </w:r>
      <w:r>
        <w:t>:</w:t>
      </w:r>
      <w:r w:rsidR="002F0BE6">
        <w:t xml:space="preserve"> als er een initiatief wordt gestart maken we daar deel vanuit</w:t>
      </w:r>
      <w:r w:rsidR="00DE4409">
        <w:t xml:space="preserve"> en sluiten </w:t>
      </w:r>
      <w:r>
        <w:t xml:space="preserve">we </w:t>
      </w:r>
      <w:r w:rsidR="00DE4409">
        <w:t>een samenwerkingsovereenkomst met de ontwikkelaar</w:t>
      </w:r>
      <w:r w:rsidR="002F0BE6">
        <w:t xml:space="preserve">  </w:t>
      </w:r>
    </w:p>
    <w:p w14:paraId="60F1FE5A" w14:textId="77777777" w:rsidR="007E2210" w:rsidRDefault="007E2210" w:rsidP="007E2210">
      <w:pPr>
        <w:pStyle w:val="Lijstalinea"/>
      </w:pPr>
    </w:p>
    <w:p w14:paraId="51F81611" w14:textId="77777777" w:rsidR="00DD2A97" w:rsidRDefault="00DD2A97" w:rsidP="00BB3499">
      <w:pPr>
        <w:pStyle w:val="Kop1"/>
        <w:numPr>
          <w:ilvl w:val="0"/>
          <w:numId w:val="0"/>
        </w:numPr>
        <w:ind w:left="432" w:hanging="432"/>
      </w:pPr>
      <w:r>
        <w:br w:type="page"/>
      </w:r>
    </w:p>
    <w:p w14:paraId="151C286D" w14:textId="34B2FF47" w:rsidR="00F06FC7" w:rsidRPr="00103944" w:rsidRDefault="00C5299F" w:rsidP="000F79C8">
      <w:pPr>
        <w:pStyle w:val="Kop1"/>
        <w:numPr>
          <w:ilvl w:val="0"/>
          <w:numId w:val="21"/>
        </w:numPr>
      </w:pPr>
      <w:bookmarkStart w:id="35" w:name="_Toc209536579"/>
      <w:r>
        <w:lastRenderedPageBreak/>
        <w:t>Beschrijving organisatie</w:t>
      </w:r>
      <w:bookmarkEnd w:id="35"/>
    </w:p>
    <w:p w14:paraId="58EC6F50" w14:textId="77777777" w:rsidR="00C5299F" w:rsidRDefault="00C5299F" w:rsidP="00C5299F">
      <w:pPr>
        <w:pStyle w:val="Kop2"/>
      </w:pPr>
      <w:bookmarkStart w:id="36" w:name="_Toc209536580"/>
      <w:r>
        <w:t>Organisatiestructuur</w:t>
      </w:r>
      <w:bookmarkEnd w:id="36"/>
    </w:p>
    <w:p w14:paraId="6B2F44FD" w14:textId="5FF4627F" w:rsidR="00FA4D93" w:rsidRDefault="00FA4D93" w:rsidP="00FA4D93">
      <w:r w:rsidRPr="00EA2B7B">
        <w:t>De overkoepelende organisatie B</w:t>
      </w:r>
      <w:r w:rsidR="00F96D45" w:rsidRPr="00EA2B7B">
        <w:t>ronckhorst Energie</w:t>
      </w:r>
      <w:r w:rsidRPr="00EA2B7B">
        <w:t xml:space="preserve"> heeft een bestuur dat ook het bestuur is voor EC</w:t>
      </w:r>
      <w:r w:rsidR="00475FA1" w:rsidRPr="00EA2B7B">
        <w:t xml:space="preserve"> </w:t>
      </w:r>
      <w:r w:rsidRPr="00EA2B7B">
        <w:t>V</w:t>
      </w:r>
      <w:r w:rsidR="00475FA1" w:rsidRPr="00EA2B7B">
        <w:t>orden</w:t>
      </w:r>
      <w:r w:rsidRPr="00EA2B7B">
        <w:t xml:space="preserve"> en </w:t>
      </w:r>
      <w:r w:rsidR="00F96D45" w:rsidRPr="00EA2B7B">
        <w:t xml:space="preserve">EC </w:t>
      </w:r>
      <w:r w:rsidRPr="00EA2B7B">
        <w:t>d</w:t>
      </w:r>
      <w:r w:rsidR="00475FA1" w:rsidRPr="00EA2B7B">
        <w:t>e Groene Draad</w:t>
      </w:r>
      <w:r w:rsidRPr="00EA2B7B">
        <w:t xml:space="preserve">. </w:t>
      </w:r>
      <w:r w:rsidR="00475FA1" w:rsidRPr="00EA2B7B">
        <w:t>Bronckhorst Energie is een</w:t>
      </w:r>
      <w:r w:rsidR="00AB6E3D" w:rsidRPr="00EA2B7B">
        <w:t xml:space="preserve"> energiecoöperatie</w:t>
      </w:r>
      <w:r w:rsidR="00475FA1" w:rsidRPr="00EA2B7B">
        <w:t xml:space="preserve">. </w:t>
      </w:r>
      <w:r w:rsidRPr="00EA2B7B">
        <w:t xml:space="preserve">Het werkgebied </w:t>
      </w:r>
      <w:r w:rsidR="00475FA1" w:rsidRPr="00EA2B7B">
        <w:t>is heel B</w:t>
      </w:r>
      <w:r w:rsidRPr="00EA2B7B">
        <w:t>ronckhorst.</w:t>
      </w:r>
      <w:r w:rsidRPr="00FA4D93">
        <w:t xml:space="preserve"> </w:t>
      </w:r>
    </w:p>
    <w:p w14:paraId="20639F35" w14:textId="77777777" w:rsidR="00F96D45" w:rsidRDefault="00F96D45" w:rsidP="00FA4D93"/>
    <w:p w14:paraId="6B5EBC0C" w14:textId="77777777" w:rsidR="004C135A" w:rsidRPr="0060607C" w:rsidRDefault="004C135A" w:rsidP="004C135A">
      <w:pPr>
        <w:spacing w:after="160" w:line="259" w:lineRule="auto"/>
        <w:ind w:left="0" w:right="0" w:firstLine="0"/>
        <w:rPr>
          <w:rFonts w:ascii="Aptos" w:eastAsia="Aptos" w:hAnsi="Aptos" w:cs="Times New Roman"/>
          <w:color w:val="auto"/>
          <w:kern w:val="2"/>
          <w:u w:val="single"/>
          <w:lang w:eastAsia="en-US"/>
          <w14:ligatures w14:val="standardContextual"/>
        </w:rPr>
      </w:pPr>
      <w:r w:rsidRPr="0060607C">
        <w:rPr>
          <w:rFonts w:ascii="Aptos" w:eastAsia="Aptos" w:hAnsi="Aptos" w:cs="Times New Roman"/>
          <w:color w:val="auto"/>
          <w:kern w:val="2"/>
          <w:u w:val="single"/>
          <w:lang w:eastAsia="en-US"/>
          <w14:ligatures w14:val="standardContextual"/>
        </w:rPr>
        <w:t>Overgang huidige situatie naar BE</w:t>
      </w:r>
    </w:p>
    <w:p w14:paraId="4B0AA854" w14:textId="77777777" w:rsidR="0033513C" w:rsidRDefault="004C135A" w:rsidP="004C135A">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 xml:space="preserve">Bronckhorst Energie wordt opgericht door de twee besturen van EC Vorden en de Groene Draad. De </w:t>
      </w:r>
      <w:r w:rsidRPr="00C10B1B">
        <w:rPr>
          <w:rFonts w:ascii="Aptos" w:eastAsia="Aptos" w:hAnsi="Aptos" w:cs="Times New Roman"/>
          <w:color w:val="auto"/>
          <w:kern w:val="2"/>
          <w:lang w:eastAsia="en-US"/>
          <w14:ligatures w14:val="standardContextual"/>
        </w:rPr>
        <w:t xml:space="preserve">bestaande </w:t>
      </w:r>
      <w:r>
        <w:rPr>
          <w:rFonts w:ascii="Aptos" w:eastAsia="Aptos" w:hAnsi="Aptos" w:cs="Times New Roman"/>
          <w:color w:val="auto"/>
          <w:kern w:val="2"/>
          <w:lang w:eastAsia="en-US"/>
          <w14:ligatures w14:val="standardContextual"/>
        </w:rPr>
        <w:t>Coöperaties</w:t>
      </w:r>
      <w:r w:rsidRPr="00C10B1B">
        <w:rPr>
          <w:rFonts w:ascii="Aptos" w:eastAsia="Aptos" w:hAnsi="Aptos" w:cs="Times New Roman"/>
          <w:color w:val="auto"/>
          <w:kern w:val="2"/>
          <w:lang w:eastAsia="en-US"/>
          <w14:ligatures w14:val="standardContextual"/>
        </w:rPr>
        <w:t xml:space="preserve"> </w:t>
      </w:r>
      <w:r>
        <w:rPr>
          <w:rFonts w:ascii="Aptos" w:eastAsia="Aptos" w:hAnsi="Aptos" w:cs="Times New Roman"/>
          <w:color w:val="auto"/>
          <w:kern w:val="2"/>
          <w:lang w:eastAsia="en-US"/>
          <w14:ligatures w14:val="standardContextual"/>
        </w:rPr>
        <w:t>(ECV en de Groene Draad) worden lid van BE en krijgen elk één stem in de ALV van BE.</w:t>
      </w:r>
      <w:r w:rsidRPr="00C10B1B">
        <w:rPr>
          <w:rFonts w:ascii="Aptos" w:eastAsia="Aptos" w:hAnsi="Aptos" w:cs="Times New Roman"/>
          <w:color w:val="auto"/>
          <w:kern w:val="2"/>
          <w:lang w:eastAsia="en-US"/>
          <w14:ligatures w14:val="standardContextual"/>
        </w:rPr>
        <w:t xml:space="preserve"> </w:t>
      </w:r>
    </w:p>
    <w:p w14:paraId="2C61198A" w14:textId="30731C1F" w:rsidR="004C135A" w:rsidRDefault="004C135A" w:rsidP="004C135A">
      <w:pPr>
        <w:spacing w:after="160" w:line="259" w:lineRule="auto"/>
        <w:ind w:left="0" w:right="0" w:firstLine="0"/>
        <w:rPr>
          <w:rFonts w:ascii="Aptos" w:eastAsia="Aptos" w:hAnsi="Aptos" w:cs="Times New Roman"/>
          <w:color w:val="auto"/>
          <w:kern w:val="2"/>
          <w:lang w:eastAsia="en-US"/>
          <w14:ligatures w14:val="standardContextual"/>
        </w:rPr>
      </w:pPr>
      <w:r>
        <w:rPr>
          <w:rFonts w:ascii="Aptos" w:eastAsia="Aptos" w:hAnsi="Aptos" w:cs="Times New Roman"/>
          <w:color w:val="auto"/>
          <w:kern w:val="2"/>
          <w:lang w:eastAsia="en-US"/>
          <w14:ligatures w14:val="standardContextual"/>
        </w:rPr>
        <w:t>D</w:t>
      </w:r>
      <w:r w:rsidRPr="00C10B1B">
        <w:rPr>
          <w:rFonts w:ascii="Aptos" w:eastAsia="Aptos" w:hAnsi="Aptos" w:cs="Times New Roman"/>
          <w:color w:val="auto"/>
          <w:kern w:val="2"/>
          <w:lang w:eastAsia="en-US"/>
          <w14:ligatures w14:val="standardContextual"/>
        </w:rPr>
        <w:t>e juridische en financi</w:t>
      </w:r>
      <w:r w:rsidRPr="00C10B1B">
        <w:rPr>
          <w:rFonts w:ascii="Aptos" w:eastAsia="Aptos" w:hAnsi="Aptos" w:cs="Times New Roman" w:hint="cs"/>
          <w:color w:val="auto"/>
          <w:kern w:val="2"/>
          <w:lang w:eastAsia="en-US"/>
          <w14:ligatures w14:val="standardContextual"/>
        </w:rPr>
        <w:t>ë</w:t>
      </w:r>
      <w:r w:rsidRPr="00C10B1B">
        <w:rPr>
          <w:rFonts w:ascii="Aptos" w:eastAsia="Aptos" w:hAnsi="Aptos" w:cs="Times New Roman"/>
          <w:color w:val="auto"/>
          <w:kern w:val="2"/>
          <w:lang w:eastAsia="en-US"/>
          <w14:ligatures w14:val="standardContextual"/>
        </w:rPr>
        <w:t xml:space="preserve">le structuur van EC Vorden en EC de Groene Draad blijven zoals zij nu zijn. De rechten </w:t>
      </w:r>
      <w:r>
        <w:rPr>
          <w:rFonts w:ascii="Aptos" w:eastAsia="Aptos" w:hAnsi="Aptos" w:cs="Times New Roman"/>
          <w:color w:val="auto"/>
          <w:kern w:val="2"/>
          <w:lang w:eastAsia="en-US"/>
          <w14:ligatures w14:val="standardContextual"/>
        </w:rPr>
        <w:t xml:space="preserve">van de huidige deelnemers </w:t>
      </w:r>
      <w:r w:rsidRPr="00C10B1B">
        <w:rPr>
          <w:rFonts w:ascii="Aptos" w:eastAsia="Aptos" w:hAnsi="Aptos" w:cs="Times New Roman"/>
          <w:color w:val="auto"/>
          <w:kern w:val="2"/>
          <w:lang w:eastAsia="en-US"/>
          <w14:ligatures w14:val="standardContextual"/>
        </w:rPr>
        <w:t>blijven zoals ze nu zijn, de boekhoudingen blijven gescheiden van elkaar.</w:t>
      </w:r>
      <w:r>
        <w:rPr>
          <w:rFonts w:ascii="Aptos" w:eastAsia="Aptos" w:hAnsi="Aptos" w:cs="Times New Roman"/>
          <w:color w:val="auto"/>
          <w:kern w:val="2"/>
          <w:lang w:eastAsia="en-US"/>
          <w14:ligatures w14:val="standardContextual"/>
        </w:rPr>
        <w:t xml:space="preserve"> </w:t>
      </w:r>
    </w:p>
    <w:p w14:paraId="241D7C4E" w14:textId="77777777" w:rsidR="004C135A" w:rsidRPr="00C10B1B" w:rsidRDefault="004C135A" w:rsidP="004C135A">
      <w:pPr>
        <w:spacing w:after="160" w:line="259" w:lineRule="auto"/>
        <w:ind w:left="0" w:right="0" w:firstLine="0"/>
        <w:rPr>
          <w:rFonts w:ascii="Aptos" w:eastAsia="Aptos" w:hAnsi="Aptos" w:cs="Times New Roman"/>
          <w:color w:val="auto"/>
          <w:kern w:val="2"/>
          <w:lang w:eastAsia="en-US"/>
          <w14:ligatures w14:val="standardContextual"/>
        </w:rPr>
      </w:pPr>
      <w:r w:rsidRPr="004F5A1D">
        <w:rPr>
          <w:rFonts w:ascii="Aptos" w:eastAsia="Aptos" w:hAnsi="Aptos" w:cs="Times New Roman"/>
          <w:color w:val="auto"/>
          <w:kern w:val="2"/>
          <w:lang w:eastAsia="en-US"/>
          <w14:ligatures w14:val="standardContextual"/>
        </w:rPr>
        <w:t>Onder BE worden nieuwe projecten en activiteiten ondergebracht en kunnen bestaande samenwerkingsverbanden en bestaande lokale energie coöperaties een onderdak vinden.</w:t>
      </w:r>
    </w:p>
    <w:p w14:paraId="389623A5" w14:textId="1E9ACC12" w:rsidR="009C4D16" w:rsidRPr="009C4D16" w:rsidRDefault="009C4D16" w:rsidP="00FA4D93">
      <w:pPr>
        <w:rPr>
          <w:u w:val="single"/>
        </w:rPr>
      </w:pPr>
      <w:r w:rsidRPr="009C4D16">
        <w:rPr>
          <w:u w:val="single"/>
        </w:rPr>
        <w:t>Leden</w:t>
      </w:r>
    </w:p>
    <w:p w14:paraId="41C9C0A7" w14:textId="6F55686A" w:rsidR="00E22CE8" w:rsidRDefault="00FA4D93" w:rsidP="00FA4D93">
      <w:r w:rsidRPr="00FA4D93">
        <w:t>Inwoners van Bronckhorst kunnen lid worden van B</w:t>
      </w:r>
      <w:r w:rsidR="00F96D45">
        <w:t xml:space="preserve">ronckhorst </w:t>
      </w:r>
      <w:r w:rsidRPr="00FA4D93">
        <w:t>E</w:t>
      </w:r>
      <w:r w:rsidR="00F96D45">
        <w:t>nergie</w:t>
      </w:r>
      <w:r w:rsidRPr="00FA4D93">
        <w:t xml:space="preserve"> zonder dat ze certificaathouder zijn</w:t>
      </w:r>
      <w:r w:rsidR="00F62BBB">
        <w:t>. De leden van de energiecoöperaties kunnen ook lid worden</w:t>
      </w:r>
      <w:r w:rsidR="00E22CE8">
        <w:t xml:space="preserve">. </w:t>
      </w:r>
    </w:p>
    <w:p w14:paraId="6F64A2C0" w14:textId="77777777" w:rsidR="00E22CE8" w:rsidRDefault="00E22CE8" w:rsidP="00FA4D93"/>
    <w:p w14:paraId="0D5F1C89" w14:textId="77777777" w:rsidR="008D70C3" w:rsidRDefault="00E22CE8" w:rsidP="00FA4D93">
      <w:r>
        <w:t xml:space="preserve">Waarom zou een inwoner lid worden van Bronckhorst Energie? </w:t>
      </w:r>
      <w:r w:rsidR="007A10AC">
        <w:t xml:space="preserve">Het moet aantrekkelijk zijn </w:t>
      </w:r>
      <w:r>
        <w:t>o</w:t>
      </w:r>
      <w:r w:rsidR="007A10AC">
        <w:t xml:space="preserve">m lid te worden, het moet iets opleveren. </w:t>
      </w:r>
      <w:r>
        <w:t xml:space="preserve">Veel inwoners vinden het moeilijk om te bepalen hoe ze uiteindelijk aardgasvrij kunnen worden. </w:t>
      </w:r>
      <w:r w:rsidR="004F43BA">
        <w:t>D</w:t>
      </w:r>
      <w:r>
        <w:t xml:space="preserve">oor </w:t>
      </w:r>
      <w:r w:rsidR="007A10AC">
        <w:t>het bieden van hulp in de vorm van kennis</w:t>
      </w:r>
      <w:r>
        <w:t xml:space="preserve"> en</w:t>
      </w:r>
      <w:r w:rsidR="007A10AC">
        <w:t xml:space="preserve"> advies </w:t>
      </w:r>
      <w:r w:rsidR="004F43BA">
        <w:t xml:space="preserve">begeleiden </w:t>
      </w:r>
      <w:r>
        <w:t xml:space="preserve">we inwoners </w:t>
      </w:r>
      <w:r w:rsidR="004F43BA">
        <w:t>i</w:t>
      </w:r>
      <w:r>
        <w:t xml:space="preserve">n </w:t>
      </w:r>
      <w:r w:rsidR="0043462F">
        <w:t>hun eigen energietransitie</w:t>
      </w:r>
      <w:r>
        <w:t xml:space="preserve">. Dat is </w:t>
      </w:r>
      <w:r w:rsidRPr="008D70C3">
        <w:t xml:space="preserve">een </w:t>
      </w:r>
      <w:r w:rsidR="007A10AC" w:rsidRPr="008D70C3">
        <w:t xml:space="preserve">goede reden om lid te worden. </w:t>
      </w:r>
    </w:p>
    <w:p w14:paraId="009709D0" w14:textId="77777777" w:rsidR="008D70C3" w:rsidRDefault="008D70C3" w:rsidP="00FA4D93"/>
    <w:p w14:paraId="46CFA424" w14:textId="3D601F2B" w:rsidR="00BC3E36" w:rsidRPr="00FA4D93" w:rsidRDefault="00BC3E36" w:rsidP="00FA4D93">
      <w:pPr>
        <w:rPr>
          <w:bCs/>
        </w:rPr>
      </w:pPr>
      <w:r w:rsidRPr="008D70C3">
        <w:t xml:space="preserve">Daarnaast zorgen we </w:t>
      </w:r>
      <w:r w:rsidR="008D70C3" w:rsidRPr="008D70C3">
        <w:t>er actief voor</w:t>
      </w:r>
      <w:r w:rsidR="008D70C3">
        <w:t>,</w:t>
      </w:r>
      <w:r w:rsidR="008D70C3" w:rsidRPr="008D70C3">
        <w:t xml:space="preserve"> </w:t>
      </w:r>
      <w:r w:rsidRPr="008D70C3">
        <w:t xml:space="preserve">dat </w:t>
      </w:r>
      <w:r w:rsidR="008D70C3" w:rsidRPr="008D70C3">
        <w:t xml:space="preserve">bijeenkomsten interessant en </w:t>
      </w:r>
      <w:r w:rsidRPr="008D70C3">
        <w:t xml:space="preserve">het gezellig </w:t>
      </w:r>
      <w:r w:rsidR="008D70C3" w:rsidRPr="008D70C3">
        <w:t>zijn. Leden moeten energie krijgen van Bronckhorst Energie</w:t>
      </w:r>
      <w:r w:rsidRPr="008D70C3">
        <w:t>.</w:t>
      </w:r>
    </w:p>
    <w:p w14:paraId="67EB8AA0" w14:textId="77777777" w:rsidR="00FA4D93" w:rsidRPr="00FA4D93" w:rsidRDefault="00FA4D93" w:rsidP="00FA4D93"/>
    <w:p w14:paraId="523206BF" w14:textId="6EF1C9BB" w:rsidR="00FA4D93" w:rsidRPr="00FA4D93" w:rsidRDefault="00FA4D93" w:rsidP="00FA4D93">
      <w:pPr>
        <w:rPr>
          <w:u w:val="single"/>
        </w:rPr>
      </w:pPr>
      <w:r w:rsidRPr="00FA4D93">
        <w:rPr>
          <w:u w:val="single"/>
        </w:rPr>
        <w:t>Bestuur B</w:t>
      </w:r>
      <w:r w:rsidR="00F96D45">
        <w:rPr>
          <w:u w:val="single"/>
        </w:rPr>
        <w:t xml:space="preserve">ronckhorst </w:t>
      </w:r>
      <w:r w:rsidRPr="00FA4D93">
        <w:rPr>
          <w:u w:val="single"/>
        </w:rPr>
        <w:t>E</w:t>
      </w:r>
      <w:r w:rsidR="00F96D45">
        <w:rPr>
          <w:u w:val="single"/>
        </w:rPr>
        <w:t>nergie</w:t>
      </w:r>
    </w:p>
    <w:p w14:paraId="49D5425B" w14:textId="6543ACA4" w:rsidR="007A10AC" w:rsidRDefault="00FA4D93" w:rsidP="00FA4D93">
      <w:r w:rsidRPr="00FA4D93">
        <w:t xml:space="preserve">Het bestuur zal </w:t>
      </w:r>
      <w:r w:rsidR="00475FA1">
        <w:t xml:space="preserve">bij de oprichting </w:t>
      </w:r>
      <w:r w:rsidRPr="00FA4D93">
        <w:t xml:space="preserve">bestaan uit vijf leden die een vaste taak hebben:  </w:t>
      </w:r>
    </w:p>
    <w:p w14:paraId="5094A6E6" w14:textId="17AE6013" w:rsidR="007A10AC" w:rsidRDefault="007A10AC" w:rsidP="007A10AC">
      <w:r>
        <w:t xml:space="preserve">Ineke de Visser, </w:t>
      </w:r>
      <w:r w:rsidR="00DA6781">
        <w:t>Se</w:t>
      </w:r>
      <w:r>
        <w:t>cretaris</w:t>
      </w:r>
    </w:p>
    <w:p w14:paraId="71D3B20C" w14:textId="3CD3280F" w:rsidR="007A10AC" w:rsidRDefault="007A10AC" w:rsidP="007A10AC">
      <w:r>
        <w:t>Henk Boogaard,</w:t>
      </w:r>
      <w:r w:rsidR="00DA6781">
        <w:t xml:space="preserve"> P</w:t>
      </w:r>
      <w:r>
        <w:t>enningmeester</w:t>
      </w:r>
    </w:p>
    <w:p w14:paraId="61627729" w14:textId="29D07A40" w:rsidR="007A10AC" w:rsidRDefault="007A10AC" w:rsidP="007A10AC">
      <w:r>
        <w:t xml:space="preserve">Gerard Oud, </w:t>
      </w:r>
      <w:r w:rsidR="00DA6781">
        <w:t>V</w:t>
      </w:r>
      <w:r>
        <w:t>oorzitter</w:t>
      </w:r>
    </w:p>
    <w:p w14:paraId="19824307" w14:textId="77777777" w:rsidR="007A10AC" w:rsidRDefault="007A10AC" w:rsidP="007A10AC">
      <w:r>
        <w:t xml:space="preserve">Mirjam Ganzevles, </w:t>
      </w:r>
      <w:proofErr w:type="spellStart"/>
      <w:r>
        <w:t>PR&amp;Communicatie</w:t>
      </w:r>
      <w:proofErr w:type="spellEnd"/>
    </w:p>
    <w:p w14:paraId="355222EF" w14:textId="0702119B" w:rsidR="007A10AC" w:rsidRDefault="007A10AC" w:rsidP="007A10AC">
      <w:r>
        <w:t xml:space="preserve">Gerard van Bussel, </w:t>
      </w:r>
      <w:r w:rsidR="00DA6781">
        <w:t>T</w:t>
      </w:r>
      <w:r w:rsidR="00E22CE8">
        <w:t>echniek</w:t>
      </w:r>
    </w:p>
    <w:p w14:paraId="71FFF38C" w14:textId="77777777" w:rsidR="007A10AC" w:rsidRDefault="007A10AC" w:rsidP="00FA4D93"/>
    <w:p w14:paraId="4B57D4BF" w14:textId="235EFAA7" w:rsidR="007D2263" w:rsidRDefault="00FA4D93" w:rsidP="00FA4D93">
      <w:r w:rsidRPr="00FA4D93">
        <w:t xml:space="preserve">Bestuursleden hebben een zittingstermijn van </w:t>
      </w:r>
      <w:r w:rsidR="00CD22A3">
        <w:t>vier</w:t>
      </w:r>
      <w:r w:rsidRPr="00FA4D93">
        <w:t xml:space="preserve"> jaar, die </w:t>
      </w:r>
      <w:r w:rsidR="007A10AC">
        <w:t xml:space="preserve">met </w:t>
      </w:r>
      <w:r w:rsidRPr="00FA4D93">
        <w:t xml:space="preserve">één termijn verlengd kan worden. </w:t>
      </w:r>
      <w:r w:rsidR="007D2263">
        <w:t xml:space="preserve">Het oprichtingsbestuur stelt een schema van aftreding </w:t>
      </w:r>
      <w:r w:rsidR="00805193">
        <w:t xml:space="preserve">vast </w:t>
      </w:r>
      <w:r w:rsidR="007D2263">
        <w:t xml:space="preserve">waarmee geleidelijke verversing en continuïteit wordt geborgd. </w:t>
      </w:r>
    </w:p>
    <w:p w14:paraId="0CE57FEB" w14:textId="77777777" w:rsidR="00AB423D" w:rsidRDefault="00AB423D" w:rsidP="00FA4D93"/>
    <w:p w14:paraId="632024DC" w14:textId="226930A0" w:rsidR="000A0BCC" w:rsidRPr="00FA4D93" w:rsidRDefault="00FA4D93" w:rsidP="000A0BCC">
      <w:pPr>
        <w:rPr>
          <w:bCs/>
        </w:rPr>
      </w:pPr>
      <w:r w:rsidRPr="00FA4D93">
        <w:t>Zo nodig kan het bestuur zich laten bijstaan in de uitvoering. Bijvoorbeeld voor ondersteuning van het secretariaat</w:t>
      </w:r>
      <w:r w:rsidR="00BC3E36">
        <w:t xml:space="preserve"> en</w:t>
      </w:r>
      <w:r w:rsidRPr="00FA4D93">
        <w:t xml:space="preserve"> de administratie. Om de betrokkenheid van leden bij inhoudelijk</w:t>
      </w:r>
      <w:r w:rsidR="000035D0">
        <w:t>e</w:t>
      </w:r>
      <w:r w:rsidRPr="00FA4D93">
        <w:t xml:space="preserve"> zaken zo hoog mogelijk te houden </w:t>
      </w:r>
      <w:r w:rsidR="007A10AC">
        <w:t>wordt er een kernteam geformeerd van direct betrokkenen.</w:t>
      </w:r>
      <w:r w:rsidR="000A0BCC" w:rsidRPr="000A0BCC">
        <w:rPr>
          <w:bCs/>
        </w:rPr>
        <w:t xml:space="preserve"> </w:t>
      </w:r>
      <w:r w:rsidR="000A0BCC">
        <w:rPr>
          <w:bCs/>
        </w:rPr>
        <w:t xml:space="preserve">Dit </w:t>
      </w:r>
      <w:r w:rsidR="000A0BCC" w:rsidRPr="000A0BCC">
        <w:rPr>
          <w:bCs/>
        </w:rPr>
        <w:t xml:space="preserve">kernteam </w:t>
      </w:r>
      <w:r w:rsidR="000A0BCC">
        <w:rPr>
          <w:bCs/>
        </w:rPr>
        <w:t xml:space="preserve">zal </w:t>
      </w:r>
      <w:r w:rsidR="000A0BCC" w:rsidRPr="000A0BCC">
        <w:rPr>
          <w:bCs/>
        </w:rPr>
        <w:t>het bestuur  ondersteunen bij het opzetten en uitvoeren van de activiteiten.</w:t>
      </w:r>
    </w:p>
    <w:p w14:paraId="1E72BAF0" w14:textId="6332FBA3" w:rsidR="0037425A" w:rsidRPr="0037425A" w:rsidRDefault="0037425A" w:rsidP="00FA4D93">
      <w:pPr>
        <w:rPr>
          <w:u w:val="single"/>
        </w:rPr>
      </w:pPr>
    </w:p>
    <w:p w14:paraId="67AF841E" w14:textId="77777777" w:rsidR="0037425A" w:rsidRPr="00FA4D93" w:rsidRDefault="0037425A" w:rsidP="00FA4D93"/>
    <w:p w14:paraId="2AAB2ED8" w14:textId="13B15F6A" w:rsidR="00FA4D93" w:rsidRPr="00FA4D93" w:rsidRDefault="00FA4D93" w:rsidP="00FA4D93">
      <w:pPr>
        <w:rPr>
          <w:u w:val="single"/>
        </w:rPr>
      </w:pPr>
      <w:r w:rsidRPr="00FA4D93">
        <w:rPr>
          <w:u w:val="single"/>
        </w:rPr>
        <w:t>Kernteam B</w:t>
      </w:r>
      <w:r w:rsidR="00F96D45">
        <w:rPr>
          <w:u w:val="single"/>
        </w:rPr>
        <w:t xml:space="preserve">ronckhorst </w:t>
      </w:r>
      <w:r w:rsidRPr="00FA4D93">
        <w:rPr>
          <w:u w:val="single"/>
        </w:rPr>
        <w:t>E</w:t>
      </w:r>
      <w:r w:rsidR="00F96D45">
        <w:rPr>
          <w:u w:val="single"/>
        </w:rPr>
        <w:t>nergie</w:t>
      </w:r>
    </w:p>
    <w:p w14:paraId="0430F102" w14:textId="06B99CC0" w:rsidR="00FA4D93" w:rsidRPr="00FA4D93" w:rsidRDefault="00FA4D93" w:rsidP="00FA4D93">
      <w:r w:rsidRPr="00FA4D93">
        <w:t xml:space="preserve">Het kernteam staat open voor alle leden die </w:t>
      </w:r>
      <w:r w:rsidR="007A10AC" w:rsidRPr="00FA4D93">
        <w:t xml:space="preserve">inhoudelijk </w:t>
      </w:r>
      <w:r w:rsidRPr="00FA4D93">
        <w:t xml:space="preserve">over </w:t>
      </w:r>
      <w:r w:rsidR="007A10AC">
        <w:t>z</w:t>
      </w:r>
      <w:r w:rsidRPr="00FA4D93">
        <w:t>aken mee willen praten</w:t>
      </w:r>
      <w:r w:rsidR="00464E29">
        <w:t>. I</w:t>
      </w:r>
      <w:r w:rsidRPr="00FA4D93">
        <w:t>n het bijzonder ook voor leden die meewerken aan activiteiten en projecten. Als kernteamlid word je op de hoogte gehouden van belangrijke dagelijkse zaken en van lopende en in voorbereiding zijnde activiteiten en projecten. Je kunt daarbij je inbreng leveren en ook nieuwe ideeën aandragen.</w:t>
      </w:r>
      <w:r w:rsidR="007A10AC">
        <w:t xml:space="preserve"> Het vormt een </w:t>
      </w:r>
      <w:r w:rsidR="00CD22A3" w:rsidRPr="00EA7A68">
        <w:t>k</w:t>
      </w:r>
      <w:r w:rsidR="007A10AC" w:rsidRPr="00EA7A68">
        <w:t>r</w:t>
      </w:r>
      <w:r w:rsidR="007A10AC">
        <w:t>ing rond het bestuur.</w:t>
      </w:r>
    </w:p>
    <w:p w14:paraId="018D4EAA" w14:textId="77777777" w:rsidR="00475FA1" w:rsidRDefault="00475FA1" w:rsidP="00FA4D93">
      <w:pPr>
        <w:rPr>
          <w:b/>
          <w:bCs/>
        </w:rPr>
      </w:pPr>
    </w:p>
    <w:p w14:paraId="18586303" w14:textId="4C914B31" w:rsidR="007A10AC" w:rsidRPr="007A10AC" w:rsidRDefault="007A10AC" w:rsidP="00FA4D93">
      <w:pPr>
        <w:rPr>
          <w:u w:val="single"/>
        </w:rPr>
      </w:pPr>
      <w:r w:rsidRPr="007A10AC">
        <w:rPr>
          <w:u w:val="single"/>
        </w:rPr>
        <w:t>Vrijwilligers</w:t>
      </w:r>
    </w:p>
    <w:p w14:paraId="301C89F2" w14:textId="75A6D21D" w:rsidR="0037425A" w:rsidRPr="007A10AC" w:rsidRDefault="007A10AC" w:rsidP="00FA4D93">
      <w:r>
        <w:t xml:space="preserve">Bronckhorst Energie heeft veel vrijwilligers nodig voor het uitvoeren van de </w:t>
      </w:r>
      <w:r w:rsidR="00464E29">
        <w:t xml:space="preserve">acties en projecten die worden opgepakt. Vanaf het begin zal er daarom een vrijwilligersbeleid worden opgezet om actief mensen te werven. </w:t>
      </w:r>
      <w:r w:rsidR="00CD22A3">
        <w:t>O</w:t>
      </w:r>
      <w:r w:rsidR="00464E29">
        <w:t>ok om mensen vast te houden</w:t>
      </w:r>
      <w:r w:rsidR="00CD22A3">
        <w:t>,</w:t>
      </w:r>
      <w:r w:rsidR="00464E29">
        <w:t xml:space="preserve"> door waardering en misschien beloning. </w:t>
      </w:r>
      <w:r w:rsidR="0085665E">
        <w:t xml:space="preserve">Daarom is het belangrijk dat de bijeenkomsten van Bronckhorst Energie ook </w:t>
      </w:r>
      <w:r w:rsidR="007F596C">
        <w:t xml:space="preserve">interessant en gezellig zijn. </w:t>
      </w:r>
      <w:r w:rsidR="00464E29">
        <w:t xml:space="preserve">Van mensen die toch afhaken moeten we de beweegreden achterhalen zodat we daar mogelijk van kunnen leren. </w:t>
      </w:r>
    </w:p>
    <w:p w14:paraId="0BB7576B" w14:textId="77777777" w:rsidR="0037425A" w:rsidRPr="007A10AC" w:rsidRDefault="0037425A" w:rsidP="00FA4D93"/>
    <w:p w14:paraId="1A07DFF8" w14:textId="6F448160" w:rsidR="00FA4D93" w:rsidRPr="00FA4D93" w:rsidRDefault="00FA4D93" w:rsidP="00FA4D93">
      <w:pPr>
        <w:rPr>
          <w:b/>
          <w:bCs/>
        </w:rPr>
      </w:pPr>
      <w:r w:rsidRPr="00FA4D93">
        <w:rPr>
          <w:b/>
          <w:bCs/>
        </w:rPr>
        <w:t>Organ</w:t>
      </w:r>
      <w:r w:rsidR="000035D0">
        <w:rPr>
          <w:b/>
          <w:bCs/>
        </w:rPr>
        <w:t>o</w:t>
      </w:r>
      <w:r w:rsidR="002C0468">
        <w:rPr>
          <w:b/>
          <w:bCs/>
        </w:rPr>
        <w:t>gram</w:t>
      </w:r>
    </w:p>
    <w:p w14:paraId="3B27E271" w14:textId="3224373D" w:rsidR="00FA4D93" w:rsidRDefault="00FA4D93" w:rsidP="00FA4D93">
      <w:r w:rsidRPr="00FA4D93">
        <w:t>De beoogde organisatie</w:t>
      </w:r>
      <w:r w:rsidR="00475FA1">
        <w:t>structuur</w:t>
      </w:r>
      <w:r w:rsidRPr="00FA4D93">
        <w:t xml:space="preserve"> is in </w:t>
      </w:r>
      <w:r w:rsidR="00A83369">
        <w:t>het</w:t>
      </w:r>
      <w:r w:rsidRPr="00FA4D93">
        <w:t xml:space="preserve"> navolgende </w:t>
      </w:r>
      <w:r w:rsidR="002C0468">
        <w:t>organ</w:t>
      </w:r>
      <w:r w:rsidR="000035D0">
        <w:t>o</w:t>
      </w:r>
      <w:r w:rsidR="002C0468">
        <w:t>gram</w:t>
      </w:r>
      <w:r w:rsidRPr="00FA4D93">
        <w:t xml:space="preserve"> weergegeven:</w:t>
      </w:r>
    </w:p>
    <w:p w14:paraId="404198F9" w14:textId="77777777" w:rsidR="002C0468" w:rsidRPr="00FA4D93" w:rsidRDefault="002C0468" w:rsidP="00FA4D93"/>
    <w:p w14:paraId="183A797A" w14:textId="4F4F79BD" w:rsidR="00FA4D93" w:rsidRPr="00FA4D93" w:rsidRDefault="00FA4D93" w:rsidP="00FA4D93">
      <w:r w:rsidRPr="00FA4D93">
        <w:rPr>
          <w:noProof/>
        </w:rPr>
        <w:drawing>
          <wp:anchor distT="0" distB="0" distL="114300" distR="114300" simplePos="0" relativeHeight="251655680" behindDoc="0" locked="0" layoutInCell="1" allowOverlap="1" wp14:anchorId="2D5AB3C0" wp14:editId="13579660">
            <wp:simplePos x="0" y="0"/>
            <wp:positionH relativeFrom="column">
              <wp:posOffset>685800</wp:posOffset>
            </wp:positionH>
            <wp:positionV relativeFrom="paragraph">
              <wp:posOffset>86360</wp:posOffset>
            </wp:positionV>
            <wp:extent cx="4305300" cy="3976370"/>
            <wp:effectExtent l="0" t="0" r="19050" b="0"/>
            <wp:wrapSquare wrapText="bothSides"/>
            <wp:docPr id="1749834828"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p>
    <w:p w14:paraId="0A67ABB2" w14:textId="0EC28A99" w:rsidR="00FA4D93" w:rsidRPr="00FA4D93" w:rsidRDefault="0037425A" w:rsidP="00FA4D93">
      <w:r w:rsidRPr="00FA4D93">
        <w:rPr>
          <w:bCs/>
          <w:noProof/>
        </w:rPr>
        <mc:AlternateContent>
          <mc:Choice Requires="wps">
            <w:drawing>
              <wp:anchor distT="0" distB="0" distL="114300" distR="114300" simplePos="0" relativeHeight="251658752" behindDoc="0" locked="0" layoutInCell="1" allowOverlap="1" wp14:anchorId="413A9A14" wp14:editId="61A38995">
                <wp:simplePos x="0" y="0"/>
                <wp:positionH relativeFrom="column">
                  <wp:posOffset>1861820</wp:posOffset>
                </wp:positionH>
                <wp:positionV relativeFrom="paragraph">
                  <wp:posOffset>143510</wp:posOffset>
                </wp:positionV>
                <wp:extent cx="248612" cy="125177"/>
                <wp:effectExtent l="57150" t="19050" r="18415" b="103505"/>
                <wp:wrapNone/>
                <wp:docPr id="1267949208" name="Pijl: links/rechts 2"/>
                <wp:cNvGraphicFramePr/>
                <a:graphic xmlns:a="http://schemas.openxmlformats.org/drawingml/2006/main">
                  <a:graphicData uri="http://schemas.microsoft.com/office/word/2010/wordprocessingShape">
                    <wps:wsp>
                      <wps:cNvSpPr/>
                      <wps:spPr>
                        <a:xfrm>
                          <a:off x="0" y="0"/>
                          <a:ext cx="248612" cy="125177"/>
                        </a:xfrm>
                        <a:prstGeom prst="lef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A3D4E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ijl: links/rechts 2" o:spid="_x0000_s1026" type="#_x0000_t69" style="position:absolute;margin-left:146.6pt;margin-top:11.3pt;width:19.6pt;height: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" adj="5438" fillcolor="#3f80cd" strokecolor="#4a7ebb">
                <v:fill color2="#9bc1ff" rotate="t" angle="180" focus="100%" type="gradient">
                  <o:fill v:ext="view" type="gradientUnscaled"/>
                </v:fill>
                <v:shadow on="t" color="black" opacity="22937f" origin=",.5" offset="0,.63889mm"/>
              </v:shape>
            </w:pict>
          </mc:Fallback>
        </mc:AlternateContent>
      </w:r>
    </w:p>
    <w:p w14:paraId="46327327" w14:textId="02EB0F9C" w:rsidR="00FA4D93" w:rsidRPr="00FA4D93" w:rsidRDefault="00FA4D93" w:rsidP="00FA4D93"/>
    <w:p w14:paraId="18786E72" w14:textId="4BD510C4" w:rsidR="00FA4D93" w:rsidRPr="00FA4D93" w:rsidRDefault="00FA4D93" w:rsidP="00FA4D93"/>
    <w:p w14:paraId="5F31C5A2" w14:textId="77777777" w:rsidR="00FA4D93" w:rsidRPr="00FA4D93" w:rsidRDefault="00FA4D93" w:rsidP="00FA4D93"/>
    <w:p w14:paraId="1377B6DD" w14:textId="77777777" w:rsidR="00FA4D93" w:rsidRPr="00FA4D93" w:rsidRDefault="00FA4D93" w:rsidP="00FA4D93"/>
    <w:p w14:paraId="72AEFC0C" w14:textId="77777777" w:rsidR="00FA4D93" w:rsidRPr="00FA4D93" w:rsidRDefault="00FA4D93" w:rsidP="00FA4D93"/>
    <w:p w14:paraId="3E08484D" w14:textId="77777777" w:rsidR="00FA4D93" w:rsidRPr="00FA4D93" w:rsidRDefault="00FA4D93" w:rsidP="00FA4D93"/>
    <w:p w14:paraId="5ECA9A32" w14:textId="77777777" w:rsidR="00FA4D93" w:rsidRPr="00FA4D93" w:rsidRDefault="00FA4D93" w:rsidP="00FA4D93"/>
    <w:p w14:paraId="1D8A6368" w14:textId="77777777" w:rsidR="00FA4D93" w:rsidRPr="00FA4D93" w:rsidRDefault="00FA4D93" w:rsidP="00FA4D93"/>
    <w:p w14:paraId="61144E31" w14:textId="77777777" w:rsidR="00FA4D93" w:rsidRPr="00FA4D93" w:rsidRDefault="00FA4D93" w:rsidP="00FA4D93"/>
    <w:p w14:paraId="63089D98" w14:textId="77777777" w:rsidR="00FA4D93" w:rsidRPr="00FA4D93" w:rsidRDefault="00FA4D93" w:rsidP="00FA4D93"/>
    <w:p w14:paraId="408DD06F" w14:textId="77777777" w:rsidR="006E6776" w:rsidRDefault="006E6776" w:rsidP="00FA4D93"/>
    <w:p w14:paraId="660B4516" w14:textId="77777777" w:rsidR="006E6776" w:rsidRDefault="006E6776" w:rsidP="00FA4D93"/>
    <w:p w14:paraId="41D0D55C" w14:textId="77777777" w:rsidR="006E6776" w:rsidRDefault="006E6776" w:rsidP="00FA4D93"/>
    <w:p w14:paraId="2EAF7EAF" w14:textId="77777777" w:rsidR="006E6776" w:rsidRDefault="006E6776" w:rsidP="00FA4D93"/>
    <w:p w14:paraId="7C9AA413" w14:textId="77777777" w:rsidR="006E6776" w:rsidRDefault="006E6776" w:rsidP="00FA4D93"/>
    <w:p w14:paraId="28702092" w14:textId="77777777" w:rsidR="006E6776" w:rsidRDefault="006E6776" w:rsidP="00FA4D93"/>
    <w:p w14:paraId="058A217E" w14:textId="77777777" w:rsidR="006E6776" w:rsidRDefault="006E6776" w:rsidP="00FA4D93"/>
    <w:p w14:paraId="632758C1" w14:textId="77777777" w:rsidR="00A83369" w:rsidRDefault="00A83369" w:rsidP="00FA4D93"/>
    <w:p w14:paraId="3E9F9B76" w14:textId="77777777" w:rsidR="00A83369" w:rsidRDefault="00A83369" w:rsidP="00FA4D93"/>
    <w:p w14:paraId="24937C64" w14:textId="77777777" w:rsidR="00A83369" w:rsidRDefault="00A83369" w:rsidP="00FA4D93"/>
    <w:p w14:paraId="3263B348" w14:textId="77777777" w:rsidR="00A83369" w:rsidRDefault="00A83369" w:rsidP="00FA4D93"/>
    <w:p w14:paraId="5C92AA5B" w14:textId="4D89E861" w:rsidR="00FA4D93" w:rsidRPr="00FA4D93" w:rsidRDefault="00FA4D93" w:rsidP="00A56C37">
      <w:pPr>
        <w:ind w:left="0" w:firstLine="0"/>
      </w:pPr>
      <w:r w:rsidRPr="00FA4D93">
        <w:t>Nieuwe ontwikkelingen kunnen onder meer voortkomen uit de D</w:t>
      </w:r>
      <w:r w:rsidR="00F96D45">
        <w:t>orp</w:t>
      </w:r>
      <w:r w:rsidR="000035D0">
        <w:t>s</w:t>
      </w:r>
      <w:r w:rsidR="002E4ADC">
        <w:t xml:space="preserve"> </w:t>
      </w:r>
      <w:r w:rsidR="00F96D45">
        <w:t>Energie</w:t>
      </w:r>
      <w:r w:rsidR="002E4ADC">
        <w:t xml:space="preserve"> </w:t>
      </w:r>
      <w:r w:rsidR="00F96D45">
        <w:t xml:space="preserve">Processen, </w:t>
      </w:r>
      <w:r w:rsidRPr="00FA4D93">
        <w:t>uit eigen initiatief</w:t>
      </w:r>
      <w:r w:rsidR="00E10B09">
        <w:t xml:space="preserve"> of in opdracht van de gemeente of een derde partij</w:t>
      </w:r>
      <w:r w:rsidRPr="00FA4D93">
        <w:t xml:space="preserve">. </w:t>
      </w:r>
    </w:p>
    <w:p w14:paraId="3D94C26A" w14:textId="77777777" w:rsidR="00F96D45" w:rsidRDefault="00F96D45" w:rsidP="00FA4D93"/>
    <w:p w14:paraId="3E48F709" w14:textId="77777777" w:rsidR="00AB423D" w:rsidRDefault="00464E29" w:rsidP="00FA4D93">
      <w:proofErr w:type="spellStart"/>
      <w:r>
        <w:t>PR&amp;</w:t>
      </w:r>
      <w:r w:rsidR="00FA4D93" w:rsidRPr="00FA4D93">
        <w:t>Communicatie</w:t>
      </w:r>
      <w:proofErr w:type="spellEnd"/>
      <w:r w:rsidR="00FA4D93" w:rsidRPr="00FA4D93">
        <w:t xml:space="preserve"> </w:t>
      </w:r>
      <w:r>
        <w:t>is zeer belangrijk</w:t>
      </w:r>
      <w:r w:rsidR="000035D0">
        <w:t>,</w:t>
      </w:r>
      <w:r>
        <w:t xml:space="preserve"> zeker in de opstartfase. </w:t>
      </w:r>
      <w:r w:rsidR="00FA4D93" w:rsidRPr="00FA4D93">
        <w:t xml:space="preserve">Het gaat daarbij primair </w:t>
      </w:r>
      <w:r w:rsidR="00A83369">
        <w:t>om het informeren en betrekken van inwoners en dus is zichtbaarheid van Bronckhorst Energie heel belangrijk</w:t>
      </w:r>
      <w:r w:rsidR="00D81F5E">
        <w:t xml:space="preserve"> (externe communicatie)</w:t>
      </w:r>
      <w:r w:rsidR="00A83369">
        <w:t xml:space="preserve">. Leden worden </w:t>
      </w:r>
      <w:r w:rsidR="00FA4D93" w:rsidRPr="00FA4D93">
        <w:t xml:space="preserve">op de hoogte </w:t>
      </w:r>
      <w:r w:rsidR="00A83369">
        <w:t>ge</w:t>
      </w:r>
      <w:r w:rsidR="00FA4D93" w:rsidRPr="00FA4D93">
        <w:t xml:space="preserve">houden </w:t>
      </w:r>
      <w:r w:rsidR="00FA4D93" w:rsidRPr="00FA4D93">
        <w:lastRenderedPageBreak/>
        <w:t xml:space="preserve">van voor hen relevante zaken van </w:t>
      </w:r>
      <w:r w:rsidR="00F96D45">
        <w:t>Bronckhorst Energie</w:t>
      </w:r>
      <w:r w:rsidR="00FA4D93" w:rsidRPr="00FA4D93">
        <w:t xml:space="preserve"> en over voor hen relevante projecten via de website en nieuwsbrieven over projecten</w:t>
      </w:r>
      <w:r w:rsidR="00D81F5E">
        <w:t xml:space="preserve"> (interne communicatie)</w:t>
      </w:r>
      <w:r w:rsidR="00FA4D93" w:rsidRPr="00FA4D93">
        <w:t>.</w:t>
      </w:r>
      <w:r w:rsidR="001F7E8F">
        <w:t xml:space="preserve"> </w:t>
      </w:r>
    </w:p>
    <w:p w14:paraId="1A2B5171" w14:textId="77777777" w:rsidR="00AB423D" w:rsidRDefault="00AB423D" w:rsidP="00FA4D93"/>
    <w:p w14:paraId="019E529C" w14:textId="5EB37CE4" w:rsidR="00FA4D93" w:rsidRPr="00FA4D93" w:rsidRDefault="001F7E8F" w:rsidP="00FA4D93">
      <w:r>
        <w:t xml:space="preserve">Daarnaast is </w:t>
      </w:r>
      <w:proofErr w:type="spellStart"/>
      <w:r>
        <w:t>PR&amp;Communicatie</w:t>
      </w:r>
      <w:proofErr w:type="spellEnd"/>
      <w:r>
        <w:t xml:space="preserve"> o</w:t>
      </w:r>
      <w:r w:rsidR="006C2256">
        <w:t xml:space="preserve">ok essentieel om ervoor te zorgen dat </w:t>
      </w:r>
      <w:r w:rsidR="00AB423D">
        <w:t>in</w:t>
      </w:r>
      <w:r w:rsidR="006C2256">
        <w:t>woners concrete stappen maken in de verduurzaming van hun woning en om bij te dragen aan collectieve (</w:t>
      </w:r>
      <w:r w:rsidR="00AB423D">
        <w:t>op</w:t>
      </w:r>
      <w:r w:rsidR="006C2256">
        <w:t xml:space="preserve">wek)projecten. </w:t>
      </w:r>
    </w:p>
    <w:p w14:paraId="58A49907" w14:textId="77777777" w:rsidR="00F5100D" w:rsidRDefault="00F5100D" w:rsidP="00FA4D93">
      <w:pPr>
        <w:rPr>
          <w:b/>
        </w:rPr>
      </w:pPr>
    </w:p>
    <w:p w14:paraId="34069227" w14:textId="6A1972A5" w:rsidR="00FA4D93" w:rsidRPr="00FA4D93" w:rsidRDefault="00EA2B7B" w:rsidP="00FA4D93">
      <w:pPr>
        <w:rPr>
          <w:b/>
        </w:rPr>
      </w:pPr>
      <w:r>
        <w:rPr>
          <w:b/>
        </w:rPr>
        <w:t>Besparing</w:t>
      </w:r>
    </w:p>
    <w:p w14:paraId="704A5064" w14:textId="551840CB" w:rsidR="00660864" w:rsidRDefault="00FA4D93" w:rsidP="00FA4D93">
      <w:pPr>
        <w:rPr>
          <w:bCs/>
        </w:rPr>
      </w:pPr>
      <w:r w:rsidRPr="00FA4D93">
        <w:rPr>
          <w:bCs/>
        </w:rPr>
        <w:t xml:space="preserve">Onder de cluster </w:t>
      </w:r>
      <w:r w:rsidR="00036010">
        <w:rPr>
          <w:bCs/>
        </w:rPr>
        <w:t>Besparing</w:t>
      </w:r>
      <w:r w:rsidRPr="00FA4D93">
        <w:rPr>
          <w:bCs/>
        </w:rPr>
        <w:t xml:space="preserve"> vallen alle activiteiten die gericht zijn op het verminderen van energiegebruik door inwoners van Bronckhorst</w:t>
      </w:r>
      <w:r w:rsidR="007D2263">
        <w:rPr>
          <w:bCs/>
        </w:rPr>
        <w:t xml:space="preserve"> en </w:t>
      </w:r>
      <w:r w:rsidR="002E4ADC">
        <w:rPr>
          <w:bCs/>
        </w:rPr>
        <w:t xml:space="preserve">met </w:t>
      </w:r>
      <w:r w:rsidR="00AB6E3D">
        <w:rPr>
          <w:bCs/>
        </w:rPr>
        <w:t xml:space="preserve">hen </w:t>
      </w:r>
      <w:r w:rsidR="002E4ADC">
        <w:rPr>
          <w:bCs/>
        </w:rPr>
        <w:t xml:space="preserve">op zoek te gaan naar </w:t>
      </w:r>
      <w:r w:rsidR="00AB423D">
        <w:rPr>
          <w:bCs/>
        </w:rPr>
        <w:t>een</w:t>
      </w:r>
      <w:r w:rsidR="007D2263">
        <w:rPr>
          <w:bCs/>
        </w:rPr>
        <w:t xml:space="preserve"> duurzame warmteoplossing</w:t>
      </w:r>
      <w:r w:rsidR="0037425A">
        <w:rPr>
          <w:bCs/>
        </w:rPr>
        <w:t xml:space="preserve">, zodat </w:t>
      </w:r>
      <w:r w:rsidR="00AB6E3D">
        <w:rPr>
          <w:bCs/>
        </w:rPr>
        <w:t xml:space="preserve">zij </w:t>
      </w:r>
      <w:r w:rsidR="00464E29">
        <w:rPr>
          <w:bCs/>
        </w:rPr>
        <w:t xml:space="preserve">uiteindelijk </w:t>
      </w:r>
      <w:r w:rsidR="0037425A">
        <w:rPr>
          <w:bCs/>
        </w:rPr>
        <w:t>van het gas af kunnen</w:t>
      </w:r>
      <w:r w:rsidRPr="00FA4D93">
        <w:rPr>
          <w:bCs/>
        </w:rPr>
        <w:t xml:space="preserve">. </w:t>
      </w:r>
      <w:r w:rsidR="0037425A">
        <w:rPr>
          <w:bCs/>
        </w:rPr>
        <w:t xml:space="preserve">Dit </w:t>
      </w:r>
      <w:r w:rsidR="00464E29">
        <w:rPr>
          <w:bCs/>
        </w:rPr>
        <w:t xml:space="preserve">is </w:t>
      </w:r>
      <w:r w:rsidR="0037425A">
        <w:rPr>
          <w:bCs/>
        </w:rPr>
        <w:t>onderdeel van de warmtetransitie.</w:t>
      </w:r>
    </w:p>
    <w:p w14:paraId="50D7E947" w14:textId="77777777" w:rsidR="00660864" w:rsidRDefault="00660864" w:rsidP="00FA4D93">
      <w:pPr>
        <w:rPr>
          <w:bCs/>
        </w:rPr>
      </w:pPr>
    </w:p>
    <w:p w14:paraId="720FE4F6" w14:textId="73616BFF" w:rsidR="00660864" w:rsidRDefault="00464E29" w:rsidP="00FA4D93">
      <w:pPr>
        <w:rPr>
          <w:bCs/>
        </w:rPr>
      </w:pPr>
      <w:r>
        <w:rPr>
          <w:bCs/>
        </w:rPr>
        <w:t xml:space="preserve">Er zijn verschillende manieren om inwoners te helpen met hun besparingsacties. In het project DEP Vorden is daar ervaring mee opgedaan. </w:t>
      </w:r>
      <w:r w:rsidR="00660864">
        <w:rPr>
          <w:bCs/>
        </w:rPr>
        <w:t xml:space="preserve">Bijvoorbeeld door langs de huizen te gaan (het huis-aan-huizen) en het gesprek met inwoners aan te gaan om </w:t>
      </w:r>
      <w:r>
        <w:rPr>
          <w:bCs/>
        </w:rPr>
        <w:t xml:space="preserve">samen </w:t>
      </w:r>
      <w:r w:rsidR="00660864">
        <w:rPr>
          <w:bCs/>
        </w:rPr>
        <w:t xml:space="preserve">te </w:t>
      </w:r>
      <w:r>
        <w:rPr>
          <w:bCs/>
        </w:rPr>
        <w:t xml:space="preserve">onderzoeken </w:t>
      </w:r>
      <w:r w:rsidR="00660864">
        <w:rPr>
          <w:bCs/>
        </w:rPr>
        <w:t>op welke manier ze kunnen besparen. Daarbij zou een advies door een energiecoach of energie-adviseur kunnen worden voorgesteld.</w:t>
      </w:r>
    </w:p>
    <w:p w14:paraId="0C706AF5" w14:textId="77777777" w:rsidR="00660864" w:rsidRDefault="00660864" w:rsidP="00FA4D93">
      <w:pPr>
        <w:rPr>
          <w:bCs/>
        </w:rPr>
      </w:pPr>
    </w:p>
    <w:p w14:paraId="29CA0291" w14:textId="0CBDFCE4" w:rsidR="00660864" w:rsidRDefault="00660864" w:rsidP="00FA4D93">
      <w:pPr>
        <w:rPr>
          <w:bCs/>
        </w:rPr>
      </w:pPr>
      <w:r>
        <w:rPr>
          <w:bCs/>
        </w:rPr>
        <w:t>Een andere aanpak is het organiseren van huiskamergesprekken. Een inwoner organiseert voor buurtbewoners een bijeenkomst waar een expert uitleg geeft over hoe je kan besparen en uiteindelijk ook van het</w:t>
      </w:r>
      <w:r w:rsidR="00B03369">
        <w:rPr>
          <w:bCs/>
        </w:rPr>
        <w:t xml:space="preserve"> </w:t>
      </w:r>
      <w:r>
        <w:rPr>
          <w:bCs/>
        </w:rPr>
        <w:t>gas of kunt gaan.</w:t>
      </w:r>
      <w:r w:rsidR="00464E29">
        <w:rPr>
          <w:bCs/>
        </w:rPr>
        <w:t xml:space="preserve"> Maar ook andere onderwerpen kunnen aan de orde komen, zoals het gebruik van een warmtepomp. </w:t>
      </w:r>
    </w:p>
    <w:p w14:paraId="62EC5DF6" w14:textId="77777777" w:rsidR="00920022" w:rsidRDefault="00920022" w:rsidP="00FA4D93">
      <w:pPr>
        <w:rPr>
          <w:bCs/>
        </w:rPr>
      </w:pPr>
    </w:p>
    <w:p w14:paraId="4881B21A" w14:textId="3CEE3E2B" w:rsidR="00920022" w:rsidRDefault="00680A20" w:rsidP="00FA4D93">
      <w:pPr>
        <w:rPr>
          <w:bCs/>
        </w:rPr>
      </w:pPr>
      <w:r>
        <w:rPr>
          <w:bCs/>
        </w:rPr>
        <w:t xml:space="preserve">Ook </w:t>
      </w:r>
      <w:r w:rsidR="0013468A">
        <w:rPr>
          <w:bCs/>
        </w:rPr>
        <w:t>interactieve</w:t>
      </w:r>
      <w:r w:rsidR="003772E1">
        <w:rPr>
          <w:bCs/>
        </w:rPr>
        <w:t xml:space="preserve"> lezingen voor en door bewoners kunnen </w:t>
      </w:r>
      <w:r w:rsidR="0013468A">
        <w:rPr>
          <w:bCs/>
        </w:rPr>
        <w:t xml:space="preserve">gebruikt worden om inwoners te informeren en te stimuleren. </w:t>
      </w:r>
      <w:r>
        <w:rPr>
          <w:bCs/>
        </w:rPr>
        <w:t xml:space="preserve">  </w:t>
      </w:r>
    </w:p>
    <w:p w14:paraId="5335EB48" w14:textId="77777777" w:rsidR="00660864" w:rsidRDefault="00660864" w:rsidP="00FA4D93">
      <w:pPr>
        <w:rPr>
          <w:bCs/>
        </w:rPr>
      </w:pPr>
    </w:p>
    <w:p w14:paraId="3045481F" w14:textId="09DD4026" w:rsidR="00FA4D93" w:rsidRDefault="00660864" w:rsidP="00660864">
      <w:pPr>
        <w:rPr>
          <w:bCs/>
        </w:rPr>
      </w:pPr>
      <w:r>
        <w:rPr>
          <w:bCs/>
        </w:rPr>
        <w:t xml:space="preserve">Er is veel onderzoek gedaan </w:t>
      </w:r>
      <w:r w:rsidR="004D741A">
        <w:rPr>
          <w:bCs/>
        </w:rPr>
        <w:t xml:space="preserve">naar </w:t>
      </w:r>
      <w:r>
        <w:rPr>
          <w:bCs/>
        </w:rPr>
        <w:t xml:space="preserve">de meest </w:t>
      </w:r>
      <w:r w:rsidR="00FA4D93" w:rsidRPr="00FA4D93">
        <w:rPr>
          <w:bCs/>
        </w:rPr>
        <w:t xml:space="preserve">effectieve </w:t>
      </w:r>
      <w:r>
        <w:rPr>
          <w:bCs/>
        </w:rPr>
        <w:t xml:space="preserve">aanpak voor </w:t>
      </w:r>
      <w:r w:rsidR="00FA4D93" w:rsidRPr="00FA4D93">
        <w:rPr>
          <w:bCs/>
        </w:rPr>
        <w:t>besparingsmaatregelen in bepaalde types woningen</w:t>
      </w:r>
      <w:r>
        <w:rPr>
          <w:bCs/>
        </w:rPr>
        <w:t>. Een woning uit 1900 vraagt een andere aanpak dan een uit 2000. Ook een hoekhuis heeft andere eigenschappen dan een rijtjeshuis.</w:t>
      </w:r>
      <w:r w:rsidR="00FA4D93" w:rsidRPr="00FA4D93">
        <w:rPr>
          <w:bCs/>
        </w:rPr>
        <w:t xml:space="preserve"> </w:t>
      </w:r>
      <w:r w:rsidR="00CD22A3">
        <w:rPr>
          <w:bCs/>
        </w:rPr>
        <w:t>Hierove</w:t>
      </w:r>
      <w:r w:rsidR="00B03369">
        <w:rPr>
          <w:bCs/>
        </w:rPr>
        <w:t xml:space="preserve">r is veel informatie voor inwoners beschikbaar </w:t>
      </w:r>
      <w:r w:rsidR="00B03CAF">
        <w:rPr>
          <w:bCs/>
        </w:rPr>
        <w:t xml:space="preserve">(op Milieu Centraal en HIER) </w:t>
      </w:r>
      <w:r w:rsidR="00B03369">
        <w:rPr>
          <w:bCs/>
        </w:rPr>
        <w:t xml:space="preserve">die in de HAH-gesprekken en de huiskamergesprekken kan worden ingebracht.  </w:t>
      </w:r>
    </w:p>
    <w:p w14:paraId="3B527E6D" w14:textId="77777777" w:rsidR="00660864" w:rsidRDefault="00660864" w:rsidP="00660864">
      <w:pPr>
        <w:rPr>
          <w:bCs/>
        </w:rPr>
      </w:pPr>
    </w:p>
    <w:p w14:paraId="6CEC8A53" w14:textId="533F5F87" w:rsidR="00FA4D93" w:rsidRPr="00FA4D93" w:rsidRDefault="00B03369" w:rsidP="00B03369">
      <w:pPr>
        <w:ind w:firstLine="0"/>
        <w:rPr>
          <w:bCs/>
        </w:rPr>
      </w:pPr>
      <w:r>
        <w:rPr>
          <w:bCs/>
        </w:rPr>
        <w:t xml:space="preserve">Er kan </w:t>
      </w:r>
      <w:r w:rsidR="00FA4D93" w:rsidRPr="00FA4D93">
        <w:rPr>
          <w:bCs/>
        </w:rPr>
        <w:t xml:space="preserve">hulp </w:t>
      </w:r>
      <w:r>
        <w:rPr>
          <w:bCs/>
        </w:rPr>
        <w:t xml:space="preserve">worden aangeboden </w:t>
      </w:r>
      <w:r w:rsidR="00FA4D93" w:rsidRPr="00FA4D93">
        <w:rPr>
          <w:bCs/>
        </w:rPr>
        <w:t xml:space="preserve">bij </w:t>
      </w:r>
      <w:r>
        <w:rPr>
          <w:bCs/>
        </w:rPr>
        <w:t xml:space="preserve">de </w:t>
      </w:r>
      <w:r w:rsidR="00FA4D93" w:rsidRPr="00FA4D93">
        <w:rPr>
          <w:bCs/>
        </w:rPr>
        <w:t>uitvoering van besparingsmaatregelen</w:t>
      </w:r>
      <w:r w:rsidR="002A20D3">
        <w:rPr>
          <w:bCs/>
        </w:rPr>
        <w:t xml:space="preserve"> en/of collectieve inkoop</w:t>
      </w:r>
      <w:r>
        <w:rPr>
          <w:bCs/>
        </w:rPr>
        <w:t xml:space="preserve">. Daar zal </w:t>
      </w:r>
      <w:r w:rsidR="002A20D3">
        <w:rPr>
          <w:bCs/>
        </w:rPr>
        <w:t xml:space="preserve">ook </w:t>
      </w:r>
      <w:r>
        <w:rPr>
          <w:bCs/>
        </w:rPr>
        <w:t xml:space="preserve">het Energieloket een belangrijke rol bij spelen. </w:t>
      </w:r>
    </w:p>
    <w:p w14:paraId="0EE13AE7" w14:textId="77777777" w:rsidR="007D6B07" w:rsidRDefault="007D6B07" w:rsidP="00FA4D93">
      <w:pPr>
        <w:rPr>
          <w:b/>
        </w:rPr>
      </w:pPr>
    </w:p>
    <w:p w14:paraId="31629410" w14:textId="40169348" w:rsidR="004D741A" w:rsidRDefault="004D741A" w:rsidP="00FA4D93">
      <w:pPr>
        <w:rPr>
          <w:bCs/>
        </w:rPr>
      </w:pPr>
      <w:r>
        <w:rPr>
          <w:bCs/>
        </w:rPr>
        <w:t xml:space="preserve">De gemeente heeft de wettelijke taak om de regie te voeren in de warmtetransitie en het Energieloket heeft de rol van energieadviseur voor individuele energieadviezen en financiering op het niveau van huishoudens. De rol van </w:t>
      </w:r>
      <w:r w:rsidR="00883247">
        <w:rPr>
          <w:bCs/>
        </w:rPr>
        <w:t>Bronckhorst</w:t>
      </w:r>
      <w:r>
        <w:rPr>
          <w:bCs/>
        </w:rPr>
        <w:t xml:space="preserve"> Energie ligt vooral op het gebied van actief betrekken van </w:t>
      </w:r>
      <w:r w:rsidR="00AB6E3D">
        <w:rPr>
          <w:bCs/>
        </w:rPr>
        <w:t>in</w:t>
      </w:r>
      <w:r>
        <w:rPr>
          <w:bCs/>
        </w:rPr>
        <w:t xml:space="preserve">woners </w:t>
      </w:r>
      <w:r w:rsidR="00AB6E3D">
        <w:rPr>
          <w:bCs/>
        </w:rPr>
        <w:t xml:space="preserve">en collectief informeren </w:t>
      </w:r>
      <w:r>
        <w:rPr>
          <w:bCs/>
        </w:rPr>
        <w:t xml:space="preserve">bij de warmtetransitie. De verdeling van rollen en verantwoordelijkheden van de verschillende partijen worden vastgelegd in </w:t>
      </w:r>
      <w:r w:rsidR="00AB423D">
        <w:rPr>
          <w:bCs/>
        </w:rPr>
        <w:t>de</w:t>
      </w:r>
      <w:r>
        <w:rPr>
          <w:bCs/>
        </w:rPr>
        <w:t xml:space="preserve"> samenwerkingsovereenkomst</w:t>
      </w:r>
      <w:r w:rsidR="00AB423D">
        <w:rPr>
          <w:bCs/>
        </w:rPr>
        <w:t xml:space="preserve"> tussen gemeente en Bronckhorst Energie</w:t>
      </w:r>
      <w:r w:rsidR="009B1980">
        <w:rPr>
          <w:bCs/>
        </w:rPr>
        <w:t xml:space="preserve"> en </w:t>
      </w:r>
      <w:r w:rsidR="009362B8">
        <w:rPr>
          <w:bCs/>
        </w:rPr>
        <w:t>Energieloket</w:t>
      </w:r>
      <w:r>
        <w:rPr>
          <w:bCs/>
        </w:rPr>
        <w:t xml:space="preserve">.    </w:t>
      </w:r>
    </w:p>
    <w:p w14:paraId="17E2C802" w14:textId="77777777" w:rsidR="006C2256" w:rsidRDefault="006C2256" w:rsidP="00FA4D93">
      <w:pPr>
        <w:rPr>
          <w:bCs/>
        </w:rPr>
      </w:pPr>
    </w:p>
    <w:p w14:paraId="1A0A0469" w14:textId="274D4D42" w:rsidR="00FA4D93" w:rsidRPr="00FA4D93" w:rsidRDefault="0042609D" w:rsidP="00FA4D93">
      <w:pPr>
        <w:rPr>
          <w:b/>
        </w:rPr>
      </w:pPr>
      <w:r>
        <w:rPr>
          <w:b/>
        </w:rPr>
        <w:t>Projecten</w:t>
      </w:r>
    </w:p>
    <w:p w14:paraId="0D57ED37" w14:textId="68F71234" w:rsidR="00FA4D93" w:rsidRDefault="00FA4D93" w:rsidP="00FA4D93">
      <w:pPr>
        <w:rPr>
          <w:bCs/>
        </w:rPr>
      </w:pPr>
      <w:r w:rsidRPr="00FA4D93">
        <w:rPr>
          <w:bCs/>
        </w:rPr>
        <w:t xml:space="preserve">Bij de cluster </w:t>
      </w:r>
      <w:r w:rsidR="0042609D">
        <w:rPr>
          <w:bCs/>
        </w:rPr>
        <w:t xml:space="preserve">Projecten </w:t>
      </w:r>
      <w:r w:rsidR="00B03CAF">
        <w:rPr>
          <w:bCs/>
        </w:rPr>
        <w:t xml:space="preserve">worden </w:t>
      </w:r>
      <w:r w:rsidRPr="00FA4D93">
        <w:rPr>
          <w:bCs/>
        </w:rPr>
        <w:t xml:space="preserve">ideeën en initiatieven </w:t>
      </w:r>
      <w:r w:rsidR="00B03CAF">
        <w:rPr>
          <w:bCs/>
        </w:rPr>
        <w:t xml:space="preserve">uitgewerkt </w:t>
      </w:r>
      <w:r w:rsidRPr="00FA4D93">
        <w:rPr>
          <w:bCs/>
        </w:rPr>
        <w:t xml:space="preserve">van inwoners rond opwekken </w:t>
      </w:r>
      <w:r w:rsidR="007D6B07">
        <w:rPr>
          <w:bCs/>
        </w:rPr>
        <w:t xml:space="preserve">van duurzame energie eventueel in combinatie met de opslag ervan. Inwoners worden uitgedaagd om </w:t>
      </w:r>
      <w:r w:rsidRPr="00FA4D93">
        <w:rPr>
          <w:bCs/>
        </w:rPr>
        <w:t>mee te denken over mogelijke verdere uitwerking om eventueel te komen tot realisering.</w:t>
      </w:r>
      <w:r w:rsidR="009464B2">
        <w:rPr>
          <w:bCs/>
        </w:rPr>
        <w:t xml:space="preserve"> Die activiteiten worden in projectvorm uitgewerkt. </w:t>
      </w:r>
      <w:r w:rsidR="00EC1025">
        <w:rPr>
          <w:bCs/>
        </w:rPr>
        <w:lastRenderedPageBreak/>
        <w:t>Bij de wat grotere projecten zal samenwerking met een projectontwikkelaar voor de hand liggen.</w:t>
      </w:r>
    </w:p>
    <w:p w14:paraId="2B980FF1" w14:textId="77777777" w:rsidR="009464B2" w:rsidRDefault="009464B2" w:rsidP="00FA4D93">
      <w:pPr>
        <w:rPr>
          <w:bCs/>
        </w:rPr>
      </w:pPr>
    </w:p>
    <w:p w14:paraId="6DFAFC06" w14:textId="310FF7EE" w:rsidR="009464B2" w:rsidRDefault="0042609D" w:rsidP="00FA4D93">
      <w:pPr>
        <w:rPr>
          <w:bCs/>
        </w:rPr>
      </w:pPr>
      <w:r>
        <w:rPr>
          <w:bCs/>
        </w:rPr>
        <w:t xml:space="preserve">Dat begint met </w:t>
      </w:r>
      <w:r w:rsidR="002C6193">
        <w:rPr>
          <w:bCs/>
        </w:rPr>
        <w:t>de ontwerpfase</w:t>
      </w:r>
      <w:r w:rsidR="009464B2">
        <w:rPr>
          <w:bCs/>
        </w:rPr>
        <w:t xml:space="preserve">: voor het initiatief wordt een ontwerp gemaakt, dat wordt voorgelegd aan de omgeving. Na een zorgvuldig participatieproces wordt het bijgestelde ontwerp voor vergunningsverlening aangeboden aan de gemeente. </w:t>
      </w:r>
    </w:p>
    <w:p w14:paraId="15C93D90" w14:textId="77777777" w:rsidR="009464B2" w:rsidRPr="00FA4D93" w:rsidRDefault="009464B2" w:rsidP="00FA4D93">
      <w:pPr>
        <w:rPr>
          <w:bCs/>
        </w:rPr>
      </w:pPr>
    </w:p>
    <w:p w14:paraId="261C7D11" w14:textId="4E0608AC" w:rsidR="00D572DC" w:rsidRDefault="009464B2" w:rsidP="00FA4D93">
      <w:pPr>
        <w:rPr>
          <w:bCs/>
        </w:rPr>
      </w:pPr>
      <w:r>
        <w:rPr>
          <w:bCs/>
        </w:rPr>
        <w:t>Als de vergunning verleen</w:t>
      </w:r>
      <w:r w:rsidR="00B03CAF">
        <w:rPr>
          <w:bCs/>
        </w:rPr>
        <w:t>d</w:t>
      </w:r>
      <w:r>
        <w:rPr>
          <w:bCs/>
        </w:rPr>
        <w:t xml:space="preserve"> is</w:t>
      </w:r>
      <w:r w:rsidR="00B03CAF">
        <w:rPr>
          <w:bCs/>
        </w:rPr>
        <w:t>,</w:t>
      </w:r>
      <w:r>
        <w:rPr>
          <w:bCs/>
        </w:rPr>
        <w:t xml:space="preserve"> kan de realisatie van start gaan. </w:t>
      </w:r>
      <w:r w:rsidR="00E648BC">
        <w:rPr>
          <w:bCs/>
        </w:rPr>
        <w:t xml:space="preserve">Hierbij wordt lokaal eigendom gestimuleerd. </w:t>
      </w:r>
      <w:r>
        <w:rPr>
          <w:bCs/>
        </w:rPr>
        <w:t>De realisatie bestaat uit twee fasen. Ten eerste het regelen van de financiering tot financial close, waarna de volgende fase kan beginnen</w:t>
      </w:r>
      <w:r w:rsidR="00D63601">
        <w:rPr>
          <w:bCs/>
        </w:rPr>
        <w:t>;</w:t>
      </w:r>
      <w:r>
        <w:rPr>
          <w:bCs/>
        </w:rPr>
        <w:t xml:space="preserve"> de bouw. De bouw zal meestal </w:t>
      </w:r>
      <w:r w:rsidR="00B03CAF">
        <w:rPr>
          <w:bCs/>
        </w:rPr>
        <w:t xml:space="preserve">samen met </w:t>
      </w:r>
      <w:r>
        <w:rPr>
          <w:bCs/>
        </w:rPr>
        <w:t>een externe partij worden uitgevoerd</w:t>
      </w:r>
      <w:r w:rsidR="00B03CAF">
        <w:rPr>
          <w:bCs/>
        </w:rPr>
        <w:t xml:space="preserve"> in de vorm van een project BV</w:t>
      </w:r>
      <w:r>
        <w:rPr>
          <w:bCs/>
        </w:rPr>
        <w:t xml:space="preserve">. De rol van Bronckhorst Energie </w:t>
      </w:r>
      <w:r w:rsidR="00D572DC">
        <w:rPr>
          <w:bCs/>
        </w:rPr>
        <w:t xml:space="preserve">daarbij </w:t>
      </w:r>
      <w:r>
        <w:rPr>
          <w:bCs/>
        </w:rPr>
        <w:t xml:space="preserve">is die van toezichthouder. </w:t>
      </w:r>
    </w:p>
    <w:p w14:paraId="3199E146" w14:textId="77777777" w:rsidR="00FA4D93" w:rsidRPr="00FA4D93" w:rsidRDefault="00FA4D93" w:rsidP="00FA4D93">
      <w:pPr>
        <w:rPr>
          <w:b/>
        </w:rPr>
      </w:pPr>
    </w:p>
    <w:p w14:paraId="7763FD56" w14:textId="6352A38E" w:rsidR="00FA4D93" w:rsidRPr="00FA4D93" w:rsidRDefault="00FA4D93" w:rsidP="00FA4D93">
      <w:pPr>
        <w:rPr>
          <w:b/>
        </w:rPr>
      </w:pPr>
      <w:r w:rsidRPr="00FA4D93">
        <w:rPr>
          <w:b/>
        </w:rPr>
        <w:t>Beheer</w:t>
      </w:r>
    </w:p>
    <w:p w14:paraId="51FAD450" w14:textId="30C396AC" w:rsidR="00FA4D93" w:rsidRPr="00FA4D93" w:rsidRDefault="00FA4D93" w:rsidP="00FA4D93">
      <w:pPr>
        <w:rPr>
          <w:bCs/>
        </w:rPr>
      </w:pPr>
      <w:r w:rsidRPr="00FA4D93">
        <w:rPr>
          <w:bCs/>
        </w:rPr>
        <w:t xml:space="preserve">Gerealiseerde </w:t>
      </w:r>
      <w:r w:rsidR="004D741A">
        <w:rPr>
          <w:bCs/>
        </w:rPr>
        <w:t>(opwek)</w:t>
      </w:r>
      <w:r w:rsidRPr="00FA4D93">
        <w:rPr>
          <w:bCs/>
        </w:rPr>
        <w:t xml:space="preserve">projecten schuiven door naar de cluster Beheer. </w:t>
      </w:r>
      <w:r w:rsidR="006C2256">
        <w:rPr>
          <w:bCs/>
        </w:rPr>
        <w:t>Het is belangrijk hier aandacht aan te besteden, want (opwek)</w:t>
      </w:r>
      <w:r w:rsidR="00AB423D">
        <w:rPr>
          <w:bCs/>
        </w:rPr>
        <w:t>installaties</w:t>
      </w:r>
      <w:r w:rsidR="006C2256">
        <w:rPr>
          <w:bCs/>
        </w:rPr>
        <w:t xml:space="preserve"> moet</w:t>
      </w:r>
      <w:r w:rsidR="00E4375E">
        <w:rPr>
          <w:bCs/>
        </w:rPr>
        <w:t>en</w:t>
      </w:r>
      <w:r w:rsidR="006C2256">
        <w:rPr>
          <w:bCs/>
        </w:rPr>
        <w:t xml:space="preserve"> al snel 15 tot 20 jaar worden beheerd. </w:t>
      </w:r>
      <w:r w:rsidR="00AB423D">
        <w:rPr>
          <w:bCs/>
        </w:rPr>
        <w:t>E</w:t>
      </w:r>
      <w:r w:rsidR="006C2256">
        <w:rPr>
          <w:bCs/>
        </w:rPr>
        <w:t xml:space="preserve">en goed beheer bepaalt uiteindelijk het rendement van een project voor de coöperaties en voor </w:t>
      </w:r>
      <w:r w:rsidR="00AB423D">
        <w:rPr>
          <w:bCs/>
        </w:rPr>
        <w:t>de</w:t>
      </w:r>
      <w:r w:rsidR="006C2256">
        <w:rPr>
          <w:bCs/>
        </w:rPr>
        <w:t xml:space="preserve"> leden.  </w:t>
      </w:r>
    </w:p>
    <w:p w14:paraId="4A58E88B" w14:textId="77777777" w:rsidR="00AB423D" w:rsidRDefault="00AB423D" w:rsidP="00FA4D93">
      <w:pPr>
        <w:rPr>
          <w:bCs/>
        </w:rPr>
      </w:pPr>
    </w:p>
    <w:p w14:paraId="1EAFD582" w14:textId="58879BF4" w:rsidR="00FA4D93" w:rsidRDefault="00FA4D93" w:rsidP="00FA4D93">
      <w:pPr>
        <w:rPr>
          <w:bCs/>
        </w:rPr>
      </w:pPr>
      <w:r w:rsidRPr="00FA4D93">
        <w:rPr>
          <w:bCs/>
        </w:rPr>
        <w:t xml:space="preserve">Beheer verzorgt gedurende de looptijd van een project alle beheertaken, inclusief taken rond </w:t>
      </w:r>
      <w:r w:rsidR="00B03CAF">
        <w:rPr>
          <w:bCs/>
        </w:rPr>
        <w:t xml:space="preserve">de </w:t>
      </w:r>
      <w:r w:rsidRPr="00FA4D93">
        <w:rPr>
          <w:bCs/>
        </w:rPr>
        <w:t xml:space="preserve">beëindiging </w:t>
      </w:r>
      <w:r w:rsidR="00B03CAF">
        <w:rPr>
          <w:bCs/>
        </w:rPr>
        <w:t xml:space="preserve">van het </w:t>
      </w:r>
      <w:r w:rsidRPr="00FA4D93">
        <w:rPr>
          <w:bCs/>
        </w:rPr>
        <w:t>project.</w:t>
      </w:r>
      <w:r w:rsidR="0042609D">
        <w:rPr>
          <w:bCs/>
        </w:rPr>
        <w:t xml:space="preserve"> Zeker voor grotere projecten zal het beheer extern worden geregeld</w:t>
      </w:r>
      <w:r w:rsidR="00D63601">
        <w:rPr>
          <w:bCs/>
        </w:rPr>
        <w:t>.</w:t>
      </w:r>
    </w:p>
    <w:p w14:paraId="2D2E670A" w14:textId="77777777" w:rsidR="000A0BCC" w:rsidRDefault="000A0BCC" w:rsidP="00FA4D93">
      <w:pPr>
        <w:rPr>
          <w:bCs/>
        </w:rPr>
      </w:pPr>
    </w:p>
    <w:p w14:paraId="675EA691" w14:textId="77777777" w:rsidR="000A0BCC" w:rsidRDefault="000A0BCC" w:rsidP="000A0BCC">
      <w:pPr>
        <w:rPr>
          <w:bCs/>
        </w:rPr>
      </w:pPr>
      <w:r w:rsidRPr="000A0BCC">
        <w:rPr>
          <w:bCs/>
        </w:rPr>
        <w:t xml:space="preserve">Voor de bestaande </w:t>
      </w:r>
      <w:proofErr w:type="spellStart"/>
      <w:r w:rsidRPr="000A0BCC">
        <w:rPr>
          <w:bCs/>
        </w:rPr>
        <w:t>EC’s</w:t>
      </w:r>
      <w:proofErr w:type="spellEnd"/>
      <w:r w:rsidRPr="000A0BCC">
        <w:rPr>
          <w:bCs/>
        </w:rPr>
        <w:t xml:space="preserve"> ( EC Vorden en EC de Groene draad) worden de bestaande installaties technisch en financieel beheerd. Binnen deze </w:t>
      </w:r>
      <w:proofErr w:type="spellStart"/>
      <w:r w:rsidRPr="000A0BCC">
        <w:rPr>
          <w:bCs/>
        </w:rPr>
        <w:t>EC’s</w:t>
      </w:r>
      <w:proofErr w:type="spellEnd"/>
      <w:r w:rsidRPr="000A0BCC">
        <w:rPr>
          <w:bCs/>
        </w:rPr>
        <w:t xml:space="preserve"> worden geen nieuwe initiatieven meer ondernomen. Nieuwe initiatieven worden opgestart onder Bronckhorst Energie. </w:t>
      </w:r>
    </w:p>
    <w:p w14:paraId="529CA414" w14:textId="72E6BA60" w:rsidR="00C5299F" w:rsidRDefault="00F62BBB" w:rsidP="00C5299F">
      <w:pPr>
        <w:pStyle w:val="Kop2"/>
      </w:pPr>
      <w:bookmarkStart w:id="37" w:name="_Toc209536428"/>
      <w:bookmarkStart w:id="38" w:name="_Toc209536581"/>
      <w:bookmarkStart w:id="39" w:name="_Toc209536582"/>
      <w:bookmarkEnd w:id="37"/>
      <w:bookmarkEnd w:id="38"/>
      <w:r>
        <w:t>Speelveld</w:t>
      </w:r>
      <w:bookmarkEnd w:id="39"/>
    </w:p>
    <w:p w14:paraId="69593032" w14:textId="1FC54650" w:rsidR="004E3F1B" w:rsidRDefault="00106C32" w:rsidP="00FA4D93">
      <w:bookmarkStart w:id="40" w:name="_Hlk201999537"/>
      <w:r>
        <w:t xml:space="preserve">Het werkgebied van </w:t>
      </w:r>
      <w:r w:rsidR="004E3F1B">
        <w:t xml:space="preserve">BE </w:t>
      </w:r>
      <w:r>
        <w:t xml:space="preserve">is </w:t>
      </w:r>
      <w:r w:rsidR="00EA2B7B">
        <w:t xml:space="preserve">de gemeente </w:t>
      </w:r>
      <w:r w:rsidR="004E3F1B">
        <w:t xml:space="preserve">Bronckhorst. </w:t>
      </w:r>
      <w:r w:rsidR="00D63601">
        <w:t xml:space="preserve">EC Vorden en de Groene Draad zijn </w:t>
      </w:r>
      <w:r w:rsidR="009B1980">
        <w:t xml:space="preserve">nu </w:t>
      </w:r>
      <w:r>
        <w:t xml:space="preserve">voornamelijk actief in </w:t>
      </w:r>
      <w:r w:rsidR="00D63601">
        <w:t>Vorden en rond Hengelo</w:t>
      </w:r>
      <w:r>
        <w:t xml:space="preserve">. Bronckhorst Energie zal in de beginperiode ook in andere kernen actief worden. In de doelstellingen is dat ook terug te zien. </w:t>
      </w:r>
    </w:p>
    <w:p w14:paraId="59CBD3EF" w14:textId="77777777" w:rsidR="004E3F1B" w:rsidRDefault="004E3F1B" w:rsidP="00FA4D93"/>
    <w:p w14:paraId="1FEDC0C4" w14:textId="444313BB" w:rsidR="004E3F1B" w:rsidRDefault="00106C32" w:rsidP="00FA4D93">
      <w:r>
        <w:t xml:space="preserve">Bronckhorst Energie wil actief zijn op alle gebieden van de energietransitie. Het accent zal liggen in het betrekken en meenemen van inwoners. Dat zijn vooral activiteiten die spelen binnen de warmtetransitie zoals buurtaanpak, huis-aan-huizen en </w:t>
      </w:r>
      <w:r w:rsidR="00D63601">
        <w:t>huiskamer</w:t>
      </w:r>
      <w:r>
        <w:t xml:space="preserve">gesprekken.  </w:t>
      </w:r>
    </w:p>
    <w:p w14:paraId="126FD8E7" w14:textId="77777777" w:rsidR="004E3F1B" w:rsidRDefault="004E3F1B" w:rsidP="00FA4D93"/>
    <w:p w14:paraId="495A0BF7" w14:textId="6E19624F" w:rsidR="0011537F" w:rsidRDefault="001F2230" w:rsidP="00FA4D93">
      <w:r>
        <w:t xml:space="preserve">Er zijn </w:t>
      </w:r>
      <w:r w:rsidR="00F62BBB">
        <w:t>meerdere</w:t>
      </w:r>
      <w:r>
        <w:t xml:space="preserve"> partijen die activiteiten uitvoeren in het kader van de energietransitie of daar opdracht toe verstrekken. Het speelveld moet goed in kaart worden gebracht om te </w:t>
      </w:r>
      <w:r w:rsidR="00F62BBB">
        <w:t xml:space="preserve">kijken waar de overlap zit en waar we elkaar kunnen aanvullen. Zeker vrijwilligersinitiatieven moeten elkaar onderling niet beconcurreren maar juist samenwerken en aanvullen. </w:t>
      </w:r>
    </w:p>
    <w:p w14:paraId="2B9D2AAB" w14:textId="77777777" w:rsidR="0011537F" w:rsidRDefault="0011537F" w:rsidP="00FA4D93"/>
    <w:bookmarkEnd w:id="40"/>
    <w:p w14:paraId="0C1B308E" w14:textId="13B96129" w:rsidR="001F2230" w:rsidRDefault="00AF40C0" w:rsidP="00FA4D93">
      <w:r>
        <w:t xml:space="preserve">Er zijn veel </w:t>
      </w:r>
      <w:r w:rsidR="001F2230" w:rsidRPr="00AF40C0">
        <w:t xml:space="preserve">verschillende partijen </w:t>
      </w:r>
      <w:r>
        <w:t>actief op het gebied van de warmtetransitie. D</w:t>
      </w:r>
      <w:r w:rsidR="001F2230" w:rsidRPr="00AF40C0">
        <w:t xml:space="preserve">e </w:t>
      </w:r>
      <w:r>
        <w:t xml:space="preserve">bijdrage van </w:t>
      </w:r>
      <w:r w:rsidR="001F2230" w:rsidRPr="00AF40C0">
        <w:t xml:space="preserve">vrijwilligersorganisaties </w:t>
      </w:r>
      <w:r>
        <w:t xml:space="preserve">is daarbij </w:t>
      </w:r>
      <w:r w:rsidR="001F2230" w:rsidRPr="00AF40C0">
        <w:t>meest</w:t>
      </w:r>
      <w:r>
        <w:t>al</w:t>
      </w:r>
      <w:r w:rsidR="001F2230" w:rsidRPr="00AF40C0">
        <w:t xml:space="preserve"> gratis</w:t>
      </w:r>
      <w:r>
        <w:t xml:space="preserve"> v</w:t>
      </w:r>
      <w:r w:rsidR="001F2230" w:rsidRPr="00AF40C0">
        <w:t>anuit een persoonlijke</w:t>
      </w:r>
      <w:r w:rsidR="00D63601" w:rsidRPr="00AF40C0">
        <w:t>,</w:t>
      </w:r>
      <w:r w:rsidR="001F2230" w:rsidRPr="00AF40C0">
        <w:t xml:space="preserve"> </w:t>
      </w:r>
      <w:r w:rsidR="00051D47" w:rsidRPr="00AF40C0">
        <w:t xml:space="preserve">intrinsieke </w:t>
      </w:r>
      <w:r w:rsidR="001F2230" w:rsidRPr="00AF40C0">
        <w:t>motivatie</w:t>
      </w:r>
      <w:r>
        <w:t>. C</w:t>
      </w:r>
      <w:r w:rsidRPr="00AF40C0">
        <w:t xml:space="preserve">ommerciële partijen </w:t>
      </w:r>
      <w:r>
        <w:t xml:space="preserve">moeten </w:t>
      </w:r>
      <w:r w:rsidRPr="00AF40C0">
        <w:t xml:space="preserve">uiteindelijk </w:t>
      </w:r>
      <w:r>
        <w:t xml:space="preserve">allemaal </w:t>
      </w:r>
      <w:r w:rsidRPr="00AF40C0">
        <w:t>winst maken</w:t>
      </w:r>
      <w:r>
        <w:t>. S</w:t>
      </w:r>
      <w:r w:rsidRPr="00AF40C0">
        <w:t xml:space="preserve">ommige commerciële partijen </w:t>
      </w:r>
      <w:r>
        <w:t xml:space="preserve">zijn </w:t>
      </w:r>
      <w:r w:rsidRPr="00AF40C0">
        <w:t>deskundig en betrouwbaar</w:t>
      </w:r>
      <w:r>
        <w:t>, maar a</w:t>
      </w:r>
      <w:r w:rsidRPr="00AF40C0">
        <w:t xml:space="preserve">ndere niet. </w:t>
      </w:r>
      <w:r w:rsidR="00B03CAF" w:rsidRPr="00AF40C0">
        <w:lastRenderedPageBreak/>
        <w:t xml:space="preserve">Bronckhorst Energie kan </w:t>
      </w:r>
      <w:r w:rsidR="001F2230" w:rsidRPr="00AF40C0">
        <w:t xml:space="preserve">inwoners </w:t>
      </w:r>
      <w:r>
        <w:t xml:space="preserve">helpen om dit onderscheid te maken en hen </w:t>
      </w:r>
      <w:r w:rsidR="001F2230" w:rsidRPr="00AF40C0">
        <w:t>goed te informeren over het verschil in aanpak en doelstelling</w:t>
      </w:r>
      <w:r w:rsidR="002500C3" w:rsidRPr="00AF40C0">
        <w:t xml:space="preserve"> </w:t>
      </w:r>
      <w:r w:rsidR="00B03CAF" w:rsidRPr="00AF40C0">
        <w:t>tussen een vrijwilligersorganisatie en een commerciële partij. Z</w:t>
      </w:r>
      <w:r w:rsidR="002500C3" w:rsidRPr="00AF40C0">
        <w:t xml:space="preserve">o voorkomen </w:t>
      </w:r>
      <w:r w:rsidR="00B03CAF" w:rsidRPr="00AF40C0">
        <w:t xml:space="preserve">we </w:t>
      </w:r>
      <w:r w:rsidR="002500C3" w:rsidRPr="00AF40C0">
        <w:t xml:space="preserve">dat inwoners een financiële verplichting aangaan met </w:t>
      </w:r>
      <w:r w:rsidR="00051D47" w:rsidRPr="00AF40C0">
        <w:t xml:space="preserve">een </w:t>
      </w:r>
      <w:r w:rsidR="002500C3" w:rsidRPr="00AF40C0">
        <w:t>hoge rendementsverwachting die achteraf niet blijk</w:t>
      </w:r>
      <w:r w:rsidR="00051D47" w:rsidRPr="00AF40C0">
        <w:t>t</w:t>
      </w:r>
      <w:r w:rsidR="002500C3" w:rsidRPr="00AF40C0">
        <w:t xml:space="preserve"> </w:t>
      </w:r>
      <w:r w:rsidR="00D63601" w:rsidRPr="00AF40C0">
        <w:t xml:space="preserve">uit </w:t>
      </w:r>
      <w:r w:rsidR="002500C3" w:rsidRPr="00AF40C0">
        <w:t>te komen.</w:t>
      </w:r>
      <w:r w:rsidR="001F2230">
        <w:t xml:space="preserve">  </w:t>
      </w:r>
    </w:p>
    <w:p w14:paraId="6694696C" w14:textId="77777777" w:rsidR="001F2230" w:rsidRDefault="001F2230" w:rsidP="00FA4D93"/>
    <w:p w14:paraId="662A9665" w14:textId="14377C96" w:rsidR="002500C3" w:rsidRPr="002500C3" w:rsidRDefault="002500C3" w:rsidP="00FA4D93">
      <w:pPr>
        <w:rPr>
          <w:b/>
          <w:bCs/>
        </w:rPr>
      </w:pPr>
      <w:r w:rsidRPr="002500C3">
        <w:rPr>
          <w:b/>
          <w:bCs/>
        </w:rPr>
        <w:t>Gemeente</w:t>
      </w:r>
      <w:r w:rsidR="00C546A1">
        <w:rPr>
          <w:b/>
          <w:bCs/>
        </w:rPr>
        <w:t xml:space="preserve"> en Dorps</w:t>
      </w:r>
      <w:r w:rsidR="009B1980">
        <w:rPr>
          <w:b/>
          <w:bCs/>
        </w:rPr>
        <w:t xml:space="preserve"> </w:t>
      </w:r>
      <w:r w:rsidR="00C546A1">
        <w:rPr>
          <w:b/>
          <w:bCs/>
        </w:rPr>
        <w:t>Energie</w:t>
      </w:r>
      <w:r w:rsidR="009B1980">
        <w:rPr>
          <w:b/>
          <w:bCs/>
        </w:rPr>
        <w:t xml:space="preserve"> </w:t>
      </w:r>
      <w:r w:rsidR="00C546A1">
        <w:rPr>
          <w:b/>
          <w:bCs/>
        </w:rPr>
        <w:t>Processen</w:t>
      </w:r>
    </w:p>
    <w:p w14:paraId="5D3406B1" w14:textId="4A6D53A8" w:rsidR="007F34F7" w:rsidRDefault="00524BBA" w:rsidP="007A70AB">
      <w:pPr>
        <w:ind w:left="0" w:firstLine="0"/>
      </w:pPr>
      <w:r>
        <w:t xml:space="preserve">De gemeente </w:t>
      </w:r>
      <w:r w:rsidR="002D2B20">
        <w:t xml:space="preserve">stimuleert burgers via </w:t>
      </w:r>
      <w:r>
        <w:t>Dorps</w:t>
      </w:r>
      <w:r w:rsidR="009B1980">
        <w:t xml:space="preserve"> </w:t>
      </w:r>
      <w:r>
        <w:t>Energie</w:t>
      </w:r>
      <w:r w:rsidR="009B1980">
        <w:t xml:space="preserve"> </w:t>
      </w:r>
      <w:r w:rsidR="002D2B20">
        <w:t>P</w:t>
      </w:r>
      <w:r>
        <w:t>rocessen</w:t>
      </w:r>
      <w:r w:rsidR="002D2B20">
        <w:t xml:space="preserve"> om hun huis te verduurzamen. </w:t>
      </w:r>
      <w:r w:rsidR="00992568">
        <w:t>Bij deze Dorps</w:t>
      </w:r>
      <w:r w:rsidR="009B1980">
        <w:t xml:space="preserve"> </w:t>
      </w:r>
      <w:r w:rsidR="00992568">
        <w:t>Energie</w:t>
      </w:r>
      <w:r w:rsidR="009B1980">
        <w:t xml:space="preserve"> </w:t>
      </w:r>
      <w:r w:rsidR="00992568">
        <w:t>Processen wordt ook stevig ingezet op participatie.</w:t>
      </w:r>
      <w:r>
        <w:t xml:space="preserve"> </w:t>
      </w:r>
      <w:r w:rsidR="007A70AB">
        <w:t xml:space="preserve">Hierdoor </w:t>
      </w:r>
      <w:r w:rsidR="007F34F7">
        <w:t>ontstaan t</w:t>
      </w:r>
      <w:r w:rsidR="00E149D8">
        <w:t>ijdens de Dorps</w:t>
      </w:r>
      <w:r w:rsidR="009B1980">
        <w:t xml:space="preserve"> </w:t>
      </w:r>
      <w:r w:rsidR="00E149D8">
        <w:t>Energie</w:t>
      </w:r>
      <w:r w:rsidR="009B1980">
        <w:t xml:space="preserve"> </w:t>
      </w:r>
      <w:r w:rsidR="00E149D8">
        <w:t xml:space="preserve">Processen groepjes burgers die </w:t>
      </w:r>
      <w:r w:rsidR="003931D1">
        <w:t xml:space="preserve">hierin willen participeren. </w:t>
      </w:r>
    </w:p>
    <w:p w14:paraId="3F290795" w14:textId="77777777" w:rsidR="00272EF0" w:rsidRDefault="00272EF0" w:rsidP="007A70AB">
      <w:pPr>
        <w:ind w:left="0" w:firstLine="0"/>
      </w:pPr>
    </w:p>
    <w:p w14:paraId="117AB44F" w14:textId="029856D6" w:rsidR="00272EF0" w:rsidRDefault="003931D1" w:rsidP="007A70AB">
      <w:pPr>
        <w:ind w:left="0" w:firstLine="0"/>
      </w:pPr>
      <w:bookmarkStart w:id="41" w:name="_Hlk204005025"/>
      <w:r>
        <w:t xml:space="preserve">Na afloop van </w:t>
      </w:r>
      <w:r w:rsidR="00F86CE2">
        <w:t xml:space="preserve">het gemeenteproces </w:t>
      </w:r>
      <w:r w:rsidR="006C2256">
        <w:t xml:space="preserve">willen we de kennis en ervaring van de betrokken vrijwilligers optimaal benutten voor volgende trajecten. </w:t>
      </w:r>
      <w:r w:rsidR="00A966C1">
        <w:t xml:space="preserve">Deze vrijwilligers kunnen zich </w:t>
      </w:r>
      <w:r w:rsidR="00267953">
        <w:t xml:space="preserve">dan </w:t>
      </w:r>
      <w:r w:rsidR="00A966C1">
        <w:t xml:space="preserve">aansluiten bij Bronckhorst Energie </w:t>
      </w:r>
      <w:r w:rsidR="00267953">
        <w:t>zodat hun inzet en</w:t>
      </w:r>
      <w:r w:rsidR="00D63601">
        <w:t>/</w:t>
      </w:r>
      <w:r w:rsidR="00267953">
        <w:t>of betrokkenheid voor de langere termijn behouden blijft.</w:t>
      </w:r>
      <w:bookmarkEnd w:id="41"/>
      <w:r w:rsidR="00267953">
        <w:t xml:space="preserve"> </w:t>
      </w:r>
    </w:p>
    <w:p w14:paraId="49EB25EC" w14:textId="77777777" w:rsidR="00272EF0" w:rsidRDefault="00272EF0" w:rsidP="007A70AB">
      <w:pPr>
        <w:ind w:left="0" w:firstLine="0"/>
      </w:pPr>
    </w:p>
    <w:p w14:paraId="3C80C126" w14:textId="7C86F68D" w:rsidR="00C546A1" w:rsidRDefault="007A70AB" w:rsidP="000E2C26">
      <w:pPr>
        <w:ind w:left="0" w:firstLine="0"/>
      </w:pPr>
      <w:r>
        <w:t>De doelstellingen van Bronckhorst Energie, en de Dorps</w:t>
      </w:r>
      <w:r w:rsidR="009B1980">
        <w:t xml:space="preserve"> </w:t>
      </w:r>
      <w:r>
        <w:t>Energie</w:t>
      </w:r>
      <w:r w:rsidR="009B1980">
        <w:t xml:space="preserve"> </w:t>
      </w:r>
      <w:r>
        <w:t xml:space="preserve">Processen van de gemeente kennen een grote overlap. Gezamenlijk optrekken is dan ook zeer voor de hand liggend. Jaarlijks zouden de agenda’s op elkaar afgestemd moeten worden en zouden er afspraken gemaakt moeten worden over wie wat oppakt. </w:t>
      </w:r>
      <w:r w:rsidR="008B6FDD">
        <w:t>Het is absoluut niet de bedoeling dat Bronkhorst Energie en de Dorps</w:t>
      </w:r>
      <w:r w:rsidR="009B1980">
        <w:t xml:space="preserve"> </w:t>
      </w:r>
      <w:r w:rsidR="008B6FDD">
        <w:t>Energie</w:t>
      </w:r>
      <w:r w:rsidR="009B1980">
        <w:t xml:space="preserve"> </w:t>
      </w:r>
      <w:r w:rsidR="008B6FDD">
        <w:t xml:space="preserve">Processen elkaar gaan </w:t>
      </w:r>
      <w:r w:rsidR="00EC1025">
        <w:t>be</w:t>
      </w:r>
      <w:r w:rsidR="008B6FDD">
        <w:t xml:space="preserve">concurreren. </w:t>
      </w:r>
      <w:r w:rsidR="00267953">
        <w:t xml:space="preserve"> </w:t>
      </w:r>
      <w:r w:rsidR="00425FA4">
        <w:t xml:space="preserve"> </w:t>
      </w:r>
    </w:p>
    <w:p w14:paraId="3AE722BA" w14:textId="77777777" w:rsidR="002500C3" w:rsidRDefault="002500C3" w:rsidP="00FA4D93"/>
    <w:p w14:paraId="4FF5A0F3" w14:textId="287BB4EA" w:rsidR="00FA4D93" w:rsidRPr="00C546A1" w:rsidRDefault="00BC4788" w:rsidP="00FA4D93">
      <w:pPr>
        <w:rPr>
          <w:b/>
          <w:bCs/>
        </w:rPr>
      </w:pPr>
      <w:r>
        <w:rPr>
          <w:b/>
          <w:bCs/>
        </w:rPr>
        <w:t xml:space="preserve">Gemeente, </w:t>
      </w:r>
      <w:r w:rsidR="00FA4D93" w:rsidRPr="00C546A1">
        <w:rPr>
          <w:b/>
          <w:bCs/>
        </w:rPr>
        <w:t>Energieloket</w:t>
      </w:r>
      <w:r>
        <w:rPr>
          <w:b/>
          <w:bCs/>
        </w:rPr>
        <w:t xml:space="preserve"> en Bronckhorst Energie</w:t>
      </w:r>
    </w:p>
    <w:p w14:paraId="6B109358" w14:textId="142FA629" w:rsidR="00E148F3" w:rsidRDefault="00B7636A" w:rsidP="00FA4D93">
      <w:r>
        <w:rPr>
          <w:b/>
          <w:bCs/>
          <w:noProof/>
        </w:rPr>
        <w:drawing>
          <wp:anchor distT="0" distB="0" distL="114300" distR="114300" simplePos="0" relativeHeight="251661824" behindDoc="0" locked="0" layoutInCell="1" allowOverlap="1" wp14:anchorId="63F49DBD" wp14:editId="65E7C8A1">
            <wp:simplePos x="0" y="0"/>
            <wp:positionH relativeFrom="column">
              <wp:posOffset>38100</wp:posOffset>
            </wp:positionH>
            <wp:positionV relativeFrom="paragraph">
              <wp:posOffset>1394460</wp:posOffset>
            </wp:positionV>
            <wp:extent cx="4953000" cy="3131820"/>
            <wp:effectExtent l="0" t="0" r="0" b="0"/>
            <wp:wrapSquare wrapText="bothSides"/>
            <wp:docPr id="4173786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BC4788">
        <w:t xml:space="preserve">De acht </w:t>
      </w:r>
      <w:proofErr w:type="spellStart"/>
      <w:r w:rsidR="00BC4788">
        <w:t>Achterhoekse</w:t>
      </w:r>
      <w:proofErr w:type="spellEnd"/>
      <w:r w:rsidR="00BC4788">
        <w:t xml:space="preserve"> gemeenten hebben de </w:t>
      </w:r>
      <w:proofErr w:type="spellStart"/>
      <w:r w:rsidR="00BC4788">
        <w:t>Agem</w:t>
      </w:r>
      <w:proofErr w:type="spellEnd"/>
      <w:r w:rsidR="00BC4788">
        <w:t xml:space="preserve"> opgericht en gefinancierd om de energietransitie uit te voeren. Het </w:t>
      </w:r>
      <w:bookmarkStart w:id="42" w:name="_Hlk204617327"/>
      <w:r w:rsidR="00EC1025">
        <w:t>E</w:t>
      </w:r>
      <w:r w:rsidR="00E148F3">
        <w:t>nergie</w:t>
      </w:r>
      <w:r w:rsidR="00D63601">
        <w:t>l</w:t>
      </w:r>
      <w:r w:rsidR="00E148F3">
        <w:t>oket</w:t>
      </w:r>
      <w:bookmarkEnd w:id="42"/>
      <w:r w:rsidR="00E148F3">
        <w:t xml:space="preserve"> </w:t>
      </w:r>
      <w:r w:rsidR="00BC4788">
        <w:t xml:space="preserve">is een van de organisaties die daarvoor is opgezet. Ze </w:t>
      </w:r>
      <w:r w:rsidR="00E148F3">
        <w:t xml:space="preserve">ondersteunt inwoners bij de uitvoering van hun acties om te besparen en van het gas af te </w:t>
      </w:r>
      <w:r w:rsidR="00D63601">
        <w:t>gaa</w:t>
      </w:r>
      <w:r w:rsidR="00E148F3">
        <w:t>n. Dit doe</w:t>
      </w:r>
      <w:r w:rsidR="00D63601">
        <w:t>t</w:t>
      </w:r>
      <w:r w:rsidR="00E148F3">
        <w:t xml:space="preserve"> ze door het aanbieden van diverse diensten, zoals een coachgesprek en een </w:t>
      </w:r>
      <w:r w:rsidR="006C2256">
        <w:t xml:space="preserve">individueel </w:t>
      </w:r>
      <w:r w:rsidR="00E148F3">
        <w:t xml:space="preserve">energieadvies. </w:t>
      </w:r>
      <w:r w:rsidR="00D63601">
        <w:t>Daarnaast</w:t>
      </w:r>
      <w:r w:rsidR="00E148F3">
        <w:t xml:space="preserve"> </w:t>
      </w:r>
      <w:r w:rsidR="00D63601">
        <w:t>is</w:t>
      </w:r>
      <w:r w:rsidR="00E148F3">
        <w:t xml:space="preserve"> </w:t>
      </w:r>
      <w:r w:rsidR="00D63601">
        <w:t xml:space="preserve">ze </w:t>
      </w:r>
      <w:r w:rsidR="00E148F3">
        <w:t>uitvoerder van de diverse subsidieregelingen die door de (lokale) overheid beschikbaar worden gesteld. Het Energie</w:t>
      </w:r>
      <w:r w:rsidR="00D63601">
        <w:t>l</w:t>
      </w:r>
      <w:r w:rsidR="00E148F3">
        <w:t xml:space="preserve">oket doet zelf ook regelmatig acties in de </w:t>
      </w:r>
      <w:proofErr w:type="spellStart"/>
      <w:r w:rsidR="00E148F3">
        <w:t>Achterhoekse</w:t>
      </w:r>
      <w:proofErr w:type="spellEnd"/>
      <w:r w:rsidR="00E148F3">
        <w:t xml:space="preserve"> gemeenten. </w:t>
      </w:r>
    </w:p>
    <w:p w14:paraId="0E379085" w14:textId="1E649B44" w:rsidR="00FA4D93" w:rsidRDefault="00E148F3" w:rsidP="00FA4D93">
      <w:r>
        <w:lastRenderedPageBreak/>
        <w:t xml:space="preserve">Bronckhorst Energie heeft de expertise die het </w:t>
      </w:r>
      <w:r w:rsidR="00D63601">
        <w:t>Energieloket</w:t>
      </w:r>
      <w:r>
        <w:t xml:space="preserve"> en ook de </w:t>
      </w:r>
      <w:proofErr w:type="spellStart"/>
      <w:r>
        <w:t>Agem</w:t>
      </w:r>
      <w:proofErr w:type="spellEnd"/>
      <w:r>
        <w:t xml:space="preserve"> Experts in huis hebben regelmatig nodig. Het is </w:t>
      </w:r>
      <w:r w:rsidR="005C19CE">
        <w:t>in het belang van de drie partijen dat er goede afspraken komen die worden vastgelegd in een samenwerkingsovereenkomst</w:t>
      </w:r>
      <w:r w:rsidR="005C19CE" w:rsidRPr="005C19CE">
        <w:t xml:space="preserve"> </w:t>
      </w:r>
      <w:r w:rsidR="005C19CE">
        <w:t>tussen de Gemeente, Bronckhorst Energie en het Energie</w:t>
      </w:r>
      <w:r w:rsidR="00D63601">
        <w:t>l</w:t>
      </w:r>
      <w:r w:rsidR="005C19CE">
        <w:t xml:space="preserve">oket. Ook naar de </w:t>
      </w:r>
      <w:r>
        <w:t xml:space="preserve">inwoners toe </w:t>
      </w:r>
      <w:r w:rsidR="005C19CE">
        <w:t xml:space="preserve">is het essentieel dat het duidelijk </w:t>
      </w:r>
      <w:r w:rsidR="00B03CAF">
        <w:t xml:space="preserve">is </w:t>
      </w:r>
      <w:r w:rsidR="005C19CE">
        <w:t xml:space="preserve">hoe de onderlinge verhoudingen liggen en welke rol elke partij vervult. </w:t>
      </w:r>
      <w:r>
        <w:t xml:space="preserve">Er moet een taak- en rolverdeling </w:t>
      </w:r>
      <w:r w:rsidR="00051D47">
        <w:t xml:space="preserve">worden afgesproken om tot een goede samenwerking te komen. Op dit moment volgen alle partijen vooral hun eigen weg. </w:t>
      </w:r>
      <w:r w:rsidR="00B03CAF">
        <w:t xml:space="preserve">Op naar </w:t>
      </w:r>
      <w:r w:rsidR="00051D47">
        <w:t>1+1+1=</w:t>
      </w:r>
      <w:r w:rsidR="00C7277C">
        <w:t>4</w:t>
      </w:r>
      <w:r w:rsidR="00051D47">
        <w:t>!</w:t>
      </w:r>
      <w:r>
        <w:t xml:space="preserve"> </w:t>
      </w:r>
    </w:p>
    <w:p w14:paraId="4029B111" w14:textId="342D4DCB" w:rsidR="006F4946" w:rsidRDefault="006F4946" w:rsidP="00FA4D93">
      <w:pPr>
        <w:rPr>
          <w:b/>
          <w:bCs/>
        </w:rPr>
      </w:pPr>
    </w:p>
    <w:p w14:paraId="2CCCC3B7" w14:textId="3EA3699B" w:rsidR="00FA4D93" w:rsidRPr="00C546A1" w:rsidRDefault="00FA4D93" w:rsidP="00FA4D93">
      <w:pPr>
        <w:rPr>
          <w:b/>
          <w:bCs/>
        </w:rPr>
      </w:pPr>
      <w:r w:rsidRPr="00C546A1">
        <w:rPr>
          <w:b/>
          <w:bCs/>
        </w:rPr>
        <w:t xml:space="preserve">Overige </w:t>
      </w:r>
      <w:proofErr w:type="spellStart"/>
      <w:r w:rsidRPr="00C546A1">
        <w:rPr>
          <w:b/>
          <w:bCs/>
        </w:rPr>
        <w:t>EC’s</w:t>
      </w:r>
      <w:proofErr w:type="spellEnd"/>
    </w:p>
    <w:p w14:paraId="371872AA" w14:textId="7C74C875" w:rsidR="00FA4D93" w:rsidRDefault="00573F82" w:rsidP="00FA4D93">
      <w:r>
        <w:t xml:space="preserve">Bronckhorst Energie streeft naar meer samenwerking met de </w:t>
      </w:r>
      <w:r w:rsidR="0042609D">
        <w:t>overige vier</w:t>
      </w:r>
      <w:r w:rsidR="003F1B2F">
        <w:t xml:space="preserve"> energiecoöperaties binnen Bronckhorst. </w:t>
      </w:r>
      <w:r w:rsidR="00E148F3">
        <w:t xml:space="preserve"> </w:t>
      </w:r>
    </w:p>
    <w:p w14:paraId="5E32C9AC" w14:textId="77777777" w:rsidR="00EC1025" w:rsidRDefault="00EC1025" w:rsidP="00FA4D93">
      <w:pPr>
        <w:rPr>
          <w:b/>
          <w:bCs/>
        </w:rPr>
      </w:pPr>
    </w:p>
    <w:p w14:paraId="7494E98E" w14:textId="7CEAFE82" w:rsidR="001F2230" w:rsidRDefault="001F2230" w:rsidP="00FA4D93">
      <w:r w:rsidRPr="00C546A1">
        <w:rPr>
          <w:b/>
          <w:bCs/>
        </w:rPr>
        <w:t>Commerciële partijen</w:t>
      </w:r>
    </w:p>
    <w:p w14:paraId="45A60F14" w14:textId="28C812F9" w:rsidR="001F2230" w:rsidRDefault="00051D47" w:rsidP="00FA4D93">
      <w:r>
        <w:t>Voor de ontwikkeling van een project voor duurzame opwek is de samenwerking met een projectontwikkelaar (commercieel) voor de hand</w:t>
      </w:r>
      <w:r w:rsidR="002C6193">
        <w:t xml:space="preserve"> </w:t>
      </w:r>
      <w:r>
        <w:t xml:space="preserve">liggend. </w:t>
      </w:r>
      <w:r w:rsidR="0042609D">
        <w:t>Dat zal dan in de vorm van een project BV worden geregeld.</w:t>
      </w:r>
      <w:r w:rsidR="006C2256">
        <w:t xml:space="preserve"> Door als coöperatie med</w:t>
      </w:r>
      <w:r w:rsidR="00AB423D">
        <w:t>e-</w:t>
      </w:r>
      <w:r w:rsidR="006C2256">
        <w:t>eigenaar te worden is er lokale invloed bij het ontwerp</w:t>
      </w:r>
      <w:r w:rsidR="00B32559">
        <w:t>,</w:t>
      </w:r>
      <w:r w:rsidR="006C2256">
        <w:t xml:space="preserve"> de inrichting en het beheer van een opwekproject en zorgen we ervoor dat een deel van het rendement lokaal blijft.  </w:t>
      </w:r>
    </w:p>
    <w:p w14:paraId="46E1B320" w14:textId="77777777" w:rsidR="00051D47" w:rsidRDefault="00051D47" w:rsidP="00FA4D93"/>
    <w:p w14:paraId="62233CC4" w14:textId="26DC68F8" w:rsidR="00051D47" w:rsidRDefault="008B3F61" w:rsidP="00FA4D93">
      <w:r>
        <w:t>Het traject om met inwoners tot collectieve inkoop te komen is een activiteit die past in de doelstelling van Bronckhorst Energie.</w:t>
      </w:r>
      <w:r w:rsidR="0042609D">
        <w:t xml:space="preserve"> </w:t>
      </w:r>
      <w:r w:rsidR="001657B8">
        <w:t xml:space="preserve">Dit zal in nauwe samenwerking met </w:t>
      </w:r>
      <w:r w:rsidR="000D6D1F">
        <w:t>het Energie</w:t>
      </w:r>
      <w:r w:rsidR="00B32559">
        <w:t>l</w:t>
      </w:r>
      <w:r w:rsidR="000D6D1F">
        <w:t>oket opgepakt worden</w:t>
      </w:r>
      <w:r w:rsidR="00C951CE">
        <w:t xml:space="preserve">. </w:t>
      </w:r>
      <w:r w:rsidR="002D2ABD">
        <w:t xml:space="preserve">Het bij elkaar brengen van </w:t>
      </w:r>
      <w:r w:rsidR="00B32559">
        <w:t>inwon</w:t>
      </w:r>
      <w:r w:rsidR="002D2ABD">
        <w:t>ers voor een dergelijk initiatief is primair een taak van Bronckhorst Energie</w:t>
      </w:r>
      <w:r w:rsidR="00B32559">
        <w:t>,</w:t>
      </w:r>
      <w:r w:rsidR="002D2ABD">
        <w:t xml:space="preserve"> </w:t>
      </w:r>
      <w:r w:rsidR="0040578F">
        <w:t xml:space="preserve">de technische en financiële  uitvoering </w:t>
      </w:r>
      <w:r w:rsidR="00B32559">
        <w:t xml:space="preserve">ligt </w:t>
      </w:r>
      <w:r w:rsidR="0040578F">
        <w:t xml:space="preserve">primair bij het </w:t>
      </w:r>
      <w:r w:rsidR="00EC1025">
        <w:t>E</w:t>
      </w:r>
      <w:r w:rsidR="0040578F">
        <w:t>nergie</w:t>
      </w:r>
      <w:r w:rsidR="00B32559">
        <w:t>l</w:t>
      </w:r>
      <w:r w:rsidR="0040578F">
        <w:t xml:space="preserve">oket. </w:t>
      </w:r>
      <w:r w:rsidR="000D6D1F">
        <w:t xml:space="preserve"> </w:t>
      </w:r>
    </w:p>
    <w:p w14:paraId="5A96950D" w14:textId="77777777" w:rsidR="008B3F61" w:rsidRDefault="008B3F61" w:rsidP="00FA4D93"/>
    <w:p w14:paraId="1B8A6205" w14:textId="6F06CEFD" w:rsidR="008B3F61" w:rsidRDefault="008B3F61" w:rsidP="00FA4D93">
      <w:r>
        <w:t>Het zal niet zo gauw tot een samenwerking komen met commerciële marktpartijen die zonnepanelen verkopen of verhuren. De laatste tijd zijn ook partijen actief die  thuisaccu’s verkopen of verhuren. Het is voor Bronckhorst Energie van belang om inwoners goed te informeren over de aanbiedingen die worden gedaan met name over de juistheid van de geschetste rendementen.</w:t>
      </w:r>
    </w:p>
    <w:p w14:paraId="6DA6F6EA" w14:textId="252D2679" w:rsidR="00B448F7" w:rsidRDefault="00C5299F" w:rsidP="00C5299F">
      <w:pPr>
        <w:pStyle w:val="Kop2"/>
      </w:pPr>
      <w:bookmarkStart w:id="43" w:name="_Toc209536583"/>
      <w:r>
        <w:t>Belangengroepen</w:t>
      </w:r>
      <w:bookmarkEnd w:id="43"/>
    </w:p>
    <w:p w14:paraId="1D4BA4E9" w14:textId="594A1848" w:rsidR="00C5299F" w:rsidRDefault="009C031C" w:rsidP="00C5299F">
      <w:r>
        <w:t xml:space="preserve">Er zijn meerdere groepen, organisaties waar Bronckhorst Energie contacten mee zal hebben om elkaar over en weer te informeren over ontwikkelingen en geboekte resultaten. </w:t>
      </w:r>
    </w:p>
    <w:p w14:paraId="2D2D884F" w14:textId="77777777" w:rsidR="009C031C" w:rsidRDefault="009C031C" w:rsidP="00C5299F"/>
    <w:p w14:paraId="28A9971A" w14:textId="66EEFB77" w:rsidR="009C031C" w:rsidRPr="009C031C" w:rsidRDefault="009C031C" w:rsidP="00C5299F">
      <w:pPr>
        <w:rPr>
          <w:b/>
          <w:bCs/>
        </w:rPr>
      </w:pPr>
      <w:r w:rsidRPr="009C031C">
        <w:rPr>
          <w:b/>
          <w:bCs/>
        </w:rPr>
        <w:t>Gemeente</w:t>
      </w:r>
    </w:p>
    <w:p w14:paraId="0B903C4B" w14:textId="18FD32AA" w:rsidR="00452E57" w:rsidRDefault="009C031C" w:rsidP="00C5299F">
      <w:r>
        <w:t xml:space="preserve">Het ligt voor de hand dat er regelmatig overleg met de gemeente is over de activiteiten die Bronckhorst Energie oppakt en de projecten die ze </w:t>
      </w:r>
      <w:r w:rsidR="0042609D">
        <w:t xml:space="preserve">mogelijk in opdracht van </w:t>
      </w:r>
      <w:r>
        <w:t xml:space="preserve">de gemeente uitvoert. </w:t>
      </w:r>
      <w:r w:rsidR="00452E57">
        <w:t xml:space="preserve">De samenstelling van een </w:t>
      </w:r>
      <w:r>
        <w:t xml:space="preserve">stuurgroep </w:t>
      </w:r>
      <w:r w:rsidR="00452E57">
        <w:t xml:space="preserve">die eens in het kwartaal bij elkaar komt lijkt de beste invulling. Daar kan de voortgang besproken worden en kunnen afspraken gemaakt worden over het opstarten van nieuwe activiteiten/projecten.  </w:t>
      </w:r>
    </w:p>
    <w:p w14:paraId="564D8822" w14:textId="77777777" w:rsidR="00452E57" w:rsidRDefault="00452E57" w:rsidP="00C5299F"/>
    <w:p w14:paraId="7E603EEB" w14:textId="4E15F60E" w:rsidR="009C031C" w:rsidRDefault="00452E57" w:rsidP="00C5299F">
      <w:r>
        <w:t xml:space="preserve">Er is </w:t>
      </w:r>
      <w:r w:rsidR="00B32559">
        <w:t>tot op heden</w:t>
      </w:r>
      <w:r>
        <w:t xml:space="preserve"> een </w:t>
      </w:r>
      <w:r w:rsidR="00B32559">
        <w:t>kwartaal</w:t>
      </w:r>
      <w:r>
        <w:t xml:space="preserve">overleg met de andere </w:t>
      </w:r>
      <w:proofErr w:type="spellStart"/>
      <w:r>
        <w:t>EC’s</w:t>
      </w:r>
      <w:proofErr w:type="spellEnd"/>
      <w:r>
        <w:t xml:space="preserve"> en de gemeente. Dat gaat over algemene ontwikkelingen en is </w:t>
      </w:r>
      <w:r w:rsidR="00B32559">
        <w:t xml:space="preserve">vooral informerend </w:t>
      </w:r>
      <w:r>
        <w:t xml:space="preserve">naar de </w:t>
      </w:r>
      <w:proofErr w:type="spellStart"/>
      <w:r>
        <w:t>EC’s</w:t>
      </w:r>
      <w:proofErr w:type="spellEnd"/>
      <w:r>
        <w:t xml:space="preserve"> toe.</w:t>
      </w:r>
      <w:r w:rsidR="001A3B8C">
        <w:t xml:space="preserve"> D</w:t>
      </w:r>
      <w:r w:rsidR="00856C1C">
        <w:t>a</w:t>
      </w:r>
      <w:r w:rsidR="001A3B8C">
        <w:t xml:space="preserve">t overleg kan niet als stuurgroep dienen. </w:t>
      </w:r>
    </w:p>
    <w:p w14:paraId="30513F4E" w14:textId="77777777" w:rsidR="00452E57" w:rsidRDefault="00452E57" w:rsidP="00C5299F"/>
    <w:p w14:paraId="399091F2" w14:textId="77777777" w:rsidR="00CE24C2" w:rsidRDefault="00CE24C2" w:rsidP="00C5299F">
      <w:pPr>
        <w:rPr>
          <w:b/>
          <w:bCs/>
        </w:rPr>
      </w:pPr>
    </w:p>
    <w:p w14:paraId="0498FF95" w14:textId="5A744539" w:rsidR="00452E57" w:rsidRPr="00452E57" w:rsidRDefault="00452E57" w:rsidP="00C5299F">
      <w:pPr>
        <w:rPr>
          <w:b/>
          <w:bCs/>
        </w:rPr>
      </w:pPr>
      <w:r w:rsidRPr="00452E57">
        <w:rPr>
          <w:b/>
          <w:bCs/>
        </w:rPr>
        <w:lastRenderedPageBreak/>
        <w:t>EC Vorden/EC de Groene Draad</w:t>
      </w:r>
    </w:p>
    <w:p w14:paraId="77BC9555" w14:textId="0ED8178F" w:rsidR="00452E57" w:rsidRDefault="00452E57" w:rsidP="00C5299F">
      <w:r>
        <w:t xml:space="preserve">De deelnemende energiecoöperaties worden over lopende zaken geïnformeerd via nieuwsbrieven en natuurlijk minimaal eens per jaar tijdens de </w:t>
      </w:r>
      <w:r w:rsidR="00856C1C">
        <w:t>Algemene Leden Vergadering (</w:t>
      </w:r>
      <w:r>
        <w:t>ALV</w:t>
      </w:r>
      <w:r w:rsidR="00856C1C">
        <w:t>)</w:t>
      </w:r>
      <w:r>
        <w:t>. Vooralsnog lijkt het niet nodig aanvullende afspraken te maken.</w:t>
      </w:r>
    </w:p>
    <w:p w14:paraId="01CCD33C" w14:textId="77777777" w:rsidR="00452E57" w:rsidRDefault="00452E57" w:rsidP="00C5299F"/>
    <w:p w14:paraId="38A3896F" w14:textId="3DAB5B91" w:rsidR="00452E57" w:rsidRPr="00452E57" w:rsidRDefault="00452E57" w:rsidP="00C5299F">
      <w:pPr>
        <w:rPr>
          <w:b/>
          <w:bCs/>
        </w:rPr>
      </w:pPr>
      <w:r w:rsidRPr="00452E57">
        <w:rPr>
          <w:b/>
          <w:bCs/>
        </w:rPr>
        <w:t>Energie</w:t>
      </w:r>
      <w:r w:rsidR="00B32559">
        <w:rPr>
          <w:b/>
          <w:bCs/>
        </w:rPr>
        <w:t>l</w:t>
      </w:r>
      <w:r w:rsidRPr="00452E57">
        <w:rPr>
          <w:b/>
          <w:bCs/>
        </w:rPr>
        <w:t>oket</w:t>
      </w:r>
    </w:p>
    <w:p w14:paraId="035757A4" w14:textId="699E84ED" w:rsidR="00452E57" w:rsidRDefault="00452E57" w:rsidP="00C5299F">
      <w:r>
        <w:t>Er zal regelmatig overleg moeten komen met het Energie</w:t>
      </w:r>
      <w:r w:rsidR="00B32559">
        <w:t>l</w:t>
      </w:r>
      <w:r>
        <w:t xml:space="preserve">oket over lopende en nieuwe activiteiten. We moeten vooral afspreken hoe we elkaar kunnen aanvullen </w:t>
      </w:r>
      <w:r w:rsidR="006C2256">
        <w:t xml:space="preserve">en versterken </w:t>
      </w:r>
      <w:r>
        <w:t>om te voorkomen dat we elkaar in de weg gaan zitten.</w:t>
      </w:r>
    </w:p>
    <w:p w14:paraId="70CD907C" w14:textId="77777777" w:rsidR="00452E57" w:rsidRPr="00C5299F" w:rsidRDefault="00452E57" w:rsidP="00C5299F"/>
    <w:p w14:paraId="52BDD507" w14:textId="26044174" w:rsidR="00452E57" w:rsidRPr="00452E57" w:rsidRDefault="00F86CE2" w:rsidP="009300E7">
      <w:pPr>
        <w:ind w:left="0" w:firstLine="0"/>
        <w:rPr>
          <w:b/>
          <w:bCs/>
        </w:rPr>
      </w:pPr>
      <w:r>
        <w:rPr>
          <w:b/>
          <w:bCs/>
        </w:rPr>
        <w:t>Dorps belangen organisaties (</w:t>
      </w:r>
      <w:proofErr w:type="spellStart"/>
      <w:r w:rsidR="00452E57" w:rsidRPr="00452E57">
        <w:rPr>
          <w:b/>
          <w:bCs/>
        </w:rPr>
        <w:t>DBO’s</w:t>
      </w:r>
      <w:proofErr w:type="spellEnd"/>
      <w:r>
        <w:rPr>
          <w:b/>
          <w:bCs/>
        </w:rPr>
        <w:t>)</w:t>
      </w:r>
    </w:p>
    <w:p w14:paraId="0B70600C" w14:textId="39CFD88A" w:rsidR="00452E57" w:rsidRDefault="00C771E5" w:rsidP="009300E7">
      <w:pPr>
        <w:ind w:left="0" w:firstLine="0"/>
      </w:pPr>
      <w:r>
        <w:t xml:space="preserve">Contacten met </w:t>
      </w:r>
      <w:proofErr w:type="spellStart"/>
      <w:r>
        <w:t>DBO’s</w:t>
      </w:r>
      <w:proofErr w:type="spellEnd"/>
      <w:r>
        <w:t xml:space="preserve"> zijn belangrijk om de naamsbekendheid te vergroten van Bronckhorst Energie. Daar moeten we zeker contact mee onderhouden.</w:t>
      </w:r>
    </w:p>
    <w:p w14:paraId="5635B474" w14:textId="77777777" w:rsidR="004E1E4E" w:rsidRDefault="004E1E4E" w:rsidP="009300E7">
      <w:pPr>
        <w:ind w:left="0" w:firstLine="0"/>
        <w:rPr>
          <w:b/>
          <w:bCs/>
        </w:rPr>
      </w:pPr>
    </w:p>
    <w:p w14:paraId="6CDC9705" w14:textId="71F81B21" w:rsidR="00F86CE2" w:rsidRDefault="00F86CE2" w:rsidP="009300E7">
      <w:pPr>
        <w:ind w:left="0" w:firstLine="0"/>
        <w:rPr>
          <w:b/>
          <w:bCs/>
        </w:rPr>
      </w:pPr>
      <w:r>
        <w:rPr>
          <w:b/>
          <w:bCs/>
        </w:rPr>
        <w:t xml:space="preserve">Ondernemersverenigingen </w:t>
      </w:r>
    </w:p>
    <w:p w14:paraId="6B719437" w14:textId="27CAD037" w:rsidR="00F86CE2" w:rsidRPr="00F86CE2" w:rsidRDefault="00F86CE2" w:rsidP="009300E7">
      <w:pPr>
        <w:ind w:left="0" w:firstLine="0"/>
      </w:pPr>
      <w:r w:rsidRPr="00F86CE2">
        <w:t xml:space="preserve">Alle ondernemers </w:t>
      </w:r>
      <w:r>
        <w:t>gaan uiteindelijk ook van het gas af en zijn dus van belang voor Bronckhorst Energie.</w:t>
      </w:r>
    </w:p>
    <w:p w14:paraId="73DE6727" w14:textId="77777777" w:rsidR="00F86CE2" w:rsidRPr="00F86CE2" w:rsidRDefault="00F86CE2" w:rsidP="009300E7">
      <w:pPr>
        <w:ind w:left="0" w:firstLine="0"/>
      </w:pPr>
    </w:p>
    <w:p w14:paraId="017A3AE2" w14:textId="659A849D" w:rsidR="0042609D" w:rsidRPr="0042609D" w:rsidRDefault="0042609D" w:rsidP="009300E7">
      <w:pPr>
        <w:ind w:left="0" w:firstLine="0"/>
        <w:rPr>
          <w:b/>
          <w:bCs/>
        </w:rPr>
      </w:pPr>
      <w:r w:rsidRPr="0042609D">
        <w:rPr>
          <w:b/>
          <w:bCs/>
        </w:rPr>
        <w:t>Verenigingen</w:t>
      </w:r>
    </w:p>
    <w:p w14:paraId="3A7E1974" w14:textId="7542A8BF" w:rsidR="008B3F61" w:rsidRDefault="00C771E5" w:rsidP="009300E7">
      <w:pPr>
        <w:ind w:left="0" w:firstLine="0"/>
      </w:pPr>
      <w:r>
        <w:t>Het c</w:t>
      </w:r>
      <w:r w:rsidR="0042609D">
        <w:t>ontact met lokale verenigingen k</w:t>
      </w:r>
      <w:r>
        <w:t>an</w:t>
      </w:r>
      <w:r w:rsidR="0042609D">
        <w:t xml:space="preserve"> vooral zinvol zijn in het kader van ledenwerving</w:t>
      </w:r>
      <w:r w:rsidR="001A3B8C">
        <w:t xml:space="preserve"> en uit te voeren acties in buurten</w:t>
      </w:r>
      <w:r w:rsidR="0042609D">
        <w:t xml:space="preserve">. </w:t>
      </w:r>
    </w:p>
    <w:p w14:paraId="45D7635E" w14:textId="77777777" w:rsidR="00C5299F" w:rsidRDefault="00C5299F" w:rsidP="009300E7">
      <w:pPr>
        <w:ind w:left="0" w:firstLine="0"/>
      </w:pPr>
    </w:p>
    <w:p w14:paraId="28710A37" w14:textId="52E4777D" w:rsidR="00C771E5" w:rsidRPr="00C771E5" w:rsidRDefault="00C771E5" w:rsidP="009300E7">
      <w:pPr>
        <w:ind w:left="0" w:firstLine="0"/>
        <w:rPr>
          <w:b/>
          <w:bCs/>
        </w:rPr>
      </w:pPr>
      <w:r w:rsidRPr="00C771E5">
        <w:rPr>
          <w:b/>
          <w:bCs/>
        </w:rPr>
        <w:t>Scholen</w:t>
      </w:r>
    </w:p>
    <w:p w14:paraId="31CFC311" w14:textId="0F5E0D16" w:rsidR="00C771E5" w:rsidRDefault="00C771E5" w:rsidP="009300E7">
      <w:pPr>
        <w:ind w:left="0" w:firstLine="0"/>
      </w:pPr>
      <w:r>
        <w:t>Bronckhorst Energie kan op scholen een informatief programma brengen. Via de leerlingen zouden ouders dan weer betrokken kunnen worden.</w:t>
      </w:r>
    </w:p>
    <w:p w14:paraId="1182D066" w14:textId="234B5860" w:rsidR="00606CA5" w:rsidRDefault="0014749B" w:rsidP="0014749B">
      <w:pPr>
        <w:pStyle w:val="Kop2"/>
      </w:pPr>
      <w:bookmarkStart w:id="44" w:name="_Toc209536584"/>
      <w:r>
        <w:t>Succesfactoren</w:t>
      </w:r>
      <w:bookmarkEnd w:id="44"/>
    </w:p>
    <w:p w14:paraId="799FC9FB" w14:textId="34A70A27" w:rsidR="0014749B" w:rsidRDefault="000C3D7A" w:rsidP="009300E7">
      <w:pPr>
        <w:ind w:left="0" w:firstLine="0"/>
      </w:pPr>
      <w:r>
        <w:t xml:space="preserve">Er zijn belangrijke factoren die Bronckhorst Energie tot een succes kunnen maken. </w:t>
      </w:r>
    </w:p>
    <w:p w14:paraId="5445DF7F" w14:textId="77777777" w:rsidR="000C3D7A" w:rsidRDefault="000C3D7A" w:rsidP="009300E7">
      <w:pPr>
        <w:ind w:left="0" w:firstLine="0"/>
      </w:pPr>
    </w:p>
    <w:p w14:paraId="5394F204" w14:textId="3C62A563" w:rsidR="000C3D7A" w:rsidRPr="000C3D7A" w:rsidRDefault="000C3D7A" w:rsidP="009300E7">
      <w:pPr>
        <w:ind w:left="0" w:firstLine="0"/>
        <w:rPr>
          <w:b/>
          <w:bCs/>
        </w:rPr>
      </w:pPr>
      <w:r w:rsidRPr="000C3D7A">
        <w:rPr>
          <w:b/>
          <w:bCs/>
        </w:rPr>
        <w:t>Initiatiefnemers</w:t>
      </w:r>
    </w:p>
    <w:p w14:paraId="6545955D" w14:textId="5043A4FD" w:rsidR="000C3D7A" w:rsidRDefault="000C3D7A" w:rsidP="009300E7">
      <w:pPr>
        <w:ind w:left="0" w:firstLine="0"/>
      </w:pPr>
      <w:r>
        <w:t>Een nieuwe organisatie opzetten</w:t>
      </w:r>
      <w:r w:rsidR="001A3B8C">
        <w:t xml:space="preserve"> en nieuwe </w:t>
      </w:r>
      <w:r>
        <w:t xml:space="preserve">projecten initiëren staat en valt met </w:t>
      </w:r>
      <w:r w:rsidR="001A3B8C">
        <w:t xml:space="preserve">de gedrevenheid en </w:t>
      </w:r>
      <w:r>
        <w:t xml:space="preserve">motivatie van de initiatiefnemers. Bij het huidige bestuur van Bronckhorst Energie is </w:t>
      </w:r>
      <w:r w:rsidR="001A3B8C">
        <w:t>die motivatie en energie aanwezig. D</w:t>
      </w:r>
      <w:r>
        <w:t xml:space="preserve">it </w:t>
      </w:r>
      <w:r w:rsidR="001A3B8C">
        <w:t xml:space="preserve">is </w:t>
      </w:r>
      <w:r>
        <w:t>een positieve kwaliteit.</w:t>
      </w:r>
    </w:p>
    <w:p w14:paraId="5B170A1E" w14:textId="77777777" w:rsidR="00F36F01" w:rsidRDefault="00F36F01" w:rsidP="009300E7">
      <w:pPr>
        <w:ind w:left="0" w:firstLine="0"/>
      </w:pPr>
    </w:p>
    <w:p w14:paraId="7C03B7EC" w14:textId="2C4A6FA8" w:rsidR="009F7B13" w:rsidRDefault="009F7B13" w:rsidP="009300E7">
      <w:pPr>
        <w:ind w:left="0" w:firstLine="0"/>
      </w:pPr>
      <w:r>
        <w:t>Omdat we de ambitie hebben om veel verschillende activiteiten en projecten op te pakken werken we actief aan het verg</w:t>
      </w:r>
      <w:r w:rsidR="009B1980">
        <w:t>r</w:t>
      </w:r>
      <w:r>
        <w:t xml:space="preserve">oten van het aantal actieve leden die een trekkende rol kunnen hebben. </w:t>
      </w:r>
    </w:p>
    <w:p w14:paraId="7ED105D5" w14:textId="77777777" w:rsidR="000C3D7A" w:rsidRDefault="000C3D7A" w:rsidP="009300E7">
      <w:pPr>
        <w:ind w:left="0" w:firstLine="0"/>
      </w:pPr>
    </w:p>
    <w:p w14:paraId="0B1F6A9A" w14:textId="77777777" w:rsidR="000C3D7A" w:rsidRDefault="000C3D7A" w:rsidP="000C3D7A">
      <w:pPr>
        <w:ind w:left="0" w:firstLine="0"/>
        <w:rPr>
          <w:b/>
          <w:bCs/>
        </w:rPr>
      </w:pPr>
      <w:r w:rsidRPr="000C3D7A">
        <w:rPr>
          <w:b/>
          <w:bCs/>
        </w:rPr>
        <w:t>Kennis en kunde</w:t>
      </w:r>
      <w:r>
        <w:rPr>
          <w:b/>
          <w:bCs/>
        </w:rPr>
        <w:t>, p</w:t>
      </w:r>
      <w:r w:rsidRPr="000C3D7A">
        <w:rPr>
          <w:b/>
          <w:bCs/>
        </w:rPr>
        <w:t>rojectervaring</w:t>
      </w:r>
    </w:p>
    <w:p w14:paraId="038861EC" w14:textId="2C58CA03" w:rsidR="00B915DB" w:rsidRDefault="00B915DB" w:rsidP="00B915DB">
      <w:pPr>
        <w:ind w:left="0" w:firstLine="0"/>
      </w:pPr>
      <w:r>
        <w:t>Het bestuur is zeer gedreven en heeft nu al veel noodzakelijke kennis en kunde in huis. Zij hebben al drie zonneparkjes opgeleverd, vier buurtaanpakken uitgevoerd en het project DEP Vorden gerealiseerd. Er is dus al veel projectervaring</w:t>
      </w:r>
      <w:r w:rsidR="00190BE7" w:rsidRPr="00190BE7">
        <w:t xml:space="preserve"> </w:t>
      </w:r>
      <w:r w:rsidR="00190BE7">
        <w:t>ook vanuit een arbeidsverleden.</w:t>
      </w:r>
      <w:r>
        <w:t xml:space="preserve"> Door het betrekken van nieuwe vrijwilligers en het volgen van trainingen (bijvoorbeeld bij </w:t>
      </w:r>
      <w:proofErr w:type="spellStart"/>
      <w:r>
        <w:t>EnergieSamen</w:t>
      </w:r>
      <w:proofErr w:type="spellEnd"/>
      <w:r>
        <w:t>) groeit die kennis. Het is een daadkrachtige organisatie die wat in te brengen heeft.</w:t>
      </w:r>
    </w:p>
    <w:p w14:paraId="11909F4D" w14:textId="77777777" w:rsidR="00190BE7" w:rsidRDefault="00190BE7" w:rsidP="00B915DB">
      <w:pPr>
        <w:ind w:left="0" w:firstLine="0"/>
      </w:pPr>
    </w:p>
    <w:p w14:paraId="22215E3F" w14:textId="00FD541D" w:rsidR="00B915DB" w:rsidRDefault="00B915DB" w:rsidP="00B915DB">
      <w:pPr>
        <w:ind w:left="0" w:firstLine="0"/>
      </w:pPr>
      <w:r>
        <w:t xml:space="preserve">Binnen Bronckhorst zijn er eigenlijk geen andere partijen met een vergelijkbare doelstelling als Bronckhorst Energie. De gemeente heeft behoefte aan een sterkte </w:t>
      </w:r>
      <w:r>
        <w:lastRenderedPageBreak/>
        <w:t xml:space="preserve">energiecoöperatie die lokaal eigenaarschap in opwekprojecten kan organiseren en waarmee kan worden samengewerkt in de warmtetransitie. </w:t>
      </w:r>
    </w:p>
    <w:p w14:paraId="08078765" w14:textId="77777777" w:rsidR="00190BE7" w:rsidRDefault="00B915DB" w:rsidP="00B915DB">
      <w:pPr>
        <w:ind w:left="0" w:firstLine="0"/>
      </w:pPr>
      <w:r>
        <w:t>Door het onder een koepel brengen van meerdere energiecoöperaties ontstaat een krachtige gesprekspartner. De organisatie kan daardoor efficiënter opgezet worden.</w:t>
      </w:r>
    </w:p>
    <w:p w14:paraId="7906D97A" w14:textId="77777777" w:rsidR="00190BE7" w:rsidRDefault="00190BE7" w:rsidP="00B915DB">
      <w:pPr>
        <w:ind w:left="0" w:firstLine="0"/>
      </w:pPr>
    </w:p>
    <w:p w14:paraId="47FF0058" w14:textId="4CE36FB9" w:rsidR="001A3B8C" w:rsidRDefault="004E4AB7" w:rsidP="000C3D7A">
      <w:pPr>
        <w:ind w:left="0" w:firstLine="0"/>
      </w:pPr>
      <w:r>
        <w:t>Daarnaast zal het bestuur</w:t>
      </w:r>
      <w:r w:rsidR="004E1E4E">
        <w:t>,</w:t>
      </w:r>
      <w:r>
        <w:t xml:space="preserve"> en dat geldt ook voor de betrokken vrijwilligers</w:t>
      </w:r>
      <w:r w:rsidR="004E1E4E">
        <w:t xml:space="preserve">, </w:t>
      </w:r>
      <w:r>
        <w:t xml:space="preserve">regelmatig nieuwe kennis moeten opdoen </w:t>
      </w:r>
      <w:r w:rsidR="004E1E4E">
        <w:t>via</w:t>
      </w:r>
      <w:r>
        <w:t xml:space="preserve"> </w:t>
      </w:r>
      <w:proofErr w:type="spellStart"/>
      <w:r>
        <w:t>webinars</w:t>
      </w:r>
      <w:proofErr w:type="spellEnd"/>
      <w:r>
        <w:t xml:space="preserve">, cursussen en informatiebijeenkomsten. </w:t>
      </w:r>
    </w:p>
    <w:p w14:paraId="72B682AB" w14:textId="34AC7FB4" w:rsidR="009F7B13" w:rsidRDefault="009F7B13" w:rsidP="000C3D7A">
      <w:pPr>
        <w:ind w:left="0" w:firstLine="0"/>
      </w:pPr>
    </w:p>
    <w:p w14:paraId="0625CA1E" w14:textId="5D1F3C63" w:rsidR="009F7B13" w:rsidRDefault="009F7B13" w:rsidP="000C3D7A">
      <w:pPr>
        <w:ind w:left="0" w:firstLine="0"/>
      </w:pPr>
      <w:r>
        <w:t xml:space="preserve">Onder de inwoners van Bronckhorst is veel specifieke kennis en expertise aanwezig. Van techniek en </w:t>
      </w:r>
      <w:r w:rsidR="00204D03">
        <w:t>financiën</w:t>
      </w:r>
      <w:r>
        <w:t xml:space="preserve"> tot proces, communicatie en participatie. Wij zetten ons actief in om deze kennis en kunde te mobiliseren zodat deze mensen ook kunnen bijdragen aan de transitie in Bronckhorst. Voor zowel bestaande </w:t>
      </w:r>
      <w:r w:rsidR="00F36F01">
        <w:t>activiteiten</w:t>
      </w:r>
      <w:r>
        <w:t xml:space="preserve"> als ook voor meer innovatieve ontwikkelingen en projecten.  </w:t>
      </w:r>
    </w:p>
    <w:p w14:paraId="1182DFF3" w14:textId="77777777" w:rsidR="004E4AB7" w:rsidRPr="000C3D7A" w:rsidRDefault="004E4AB7" w:rsidP="000C3D7A">
      <w:pPr>
        <w:ind w:left="0" w:firstLine="0"/>
      </w:pPr>
    </w:p>
    <w:p w14:paraId="4438FF71" w14:textId="77777777" w:rsidR="006559CA" w:rsidRPr="006559CA" w:rsidRDefault="006559CA" w:rsidP="000C3D7A">
      <w:pPr>
        <w:ind w:left="0"/>
        <w:rPr>
          <w:b/>
          <w:bCs/>
        </w:rPr>
      </w:pPr>
      <w:r w:rsidRPr="006559CA">
        <w:rPr>
          <w:b/>
          <w:bCs/>
        </w:rPr>
        <w:t>Relatie gemeente</w:t>
      </w:r>
    </w:p>
    <w:p w14:paraId="6C20087F" w14:textId="755C27AB" w:rsidR="00F36F01" w:rsidRDefault="00F36F01" w:rsidP="00F36F01">
      <w:pPr>
        <w:ind w:left="0"/>
      </w:pPr>
      <w:r>
        <w:t>De relatie met de gemeente is bij de start van Bronckhorst Energie erg positief. Bronckhorst Energie wil voor het realiseren van de warmtetransitie een partner zijn voor de gemeente en op die manier ook het proces van onderop vormgeven. Dat kan door het ondersteunen van de gemeente bij hun Dorps</w:t>
      </w:r>
      <w:r w:rsidR="00E7244E">
        <w:t xml:space="preserve"> </w:t>
      </w:r>
      <w:r>
        <w:t>Energie</w:t>
      </w:r>
      <w:r w:rsidR="00E7244E">
        <w:t xml:space="preserve"> </w:t>
      </w:r>
      <w:r>
        <w:t>Processen en het opzetten van acties in de hele gemeente</w:t>
      </w:r>
      <w:r w:rsidR="00EA7A68">
        <w:t>,</w:t>
      </w:r>
      <w:r>
        <w:t xml:space="preserve"> zoals huis-aan-huizen, </w:t>
      </w:r>
      <w:r w:rsidR="00EA7A68">
        <w:t>huiskamer</w:t>
      </w:r>
      <w:r>
        <w:t xml:space="preserve">gesprekken en interactieve lezingen. </w:t>
      </w:r>
    </w:p>
    <w:p w14:paraId="3829604E" w14:textId="77777777" w:rsidR="00F36F01" w:rsidRDefault="00F36F01" w:rsidP="00F36F01">
      <w:pPr>
        <w:ind w:left="0"/>
      </w:pPr>
    </w:p>
    <w:p w14:paraId="44F2252A" w14:textId="76EF1989" w:rsidR="006559CA" w:rsidRDefault="006559CA" w:rsidP="000C3D7A">
      <w:pPr>
        <w:ind w:left="0"/>
      </w:pPr>
      <w:r>
        <w:t>De gemeente wil graag een windpark in Eldrik realiseren en vindt het fijn als de zonneparken bij Halle er uiteindelijk ook komen</w:t>
      </w:r>
      <w:r w:rsidR="009347B5">
        <w:t xml:space="preserve">. Als </w:t>
      </w:r>
      <w:r w:rsidR="00883247">
        <w:t>Bronckhorst</w:t>
      </w:r>
      <w:r w:rsidR="009347B5">
        <w:t xml:space="preserve"> Energie kunnen wij 50% lokaal eigenaarschap in deze projecten organiseren</w:t>
      </w:r>
      <w:r>
        <w:t xml:space="preserve">. </w:t>
      </w:r>
    </w:p>
    <w:p w14:paraId="19902E7F" w14:textId="77777777" w:rsidR="001A3B8C" w:rsidRDefault="001A3B8C" w:rsidP="000C3D7A">
      <w:pPr>
        <w:ind w:left="0"/>
      </w:pPr>
    </w:p>
    <w:p w14:paraId="4AAE11DB" w14:textId="68F4EE4D" w:rsidR="006559CA" w:rsidRPr="006559CA" w:rsidRDefault="006559CA" w:rsidP="000C3D7A">
      <w:pPr>
        <w:ind w:left="0"/>
        <w:rPr>
          <w:b/>
          <w:bCs/>
        </w:rPr>
      </w:pPr>
      <w:r w:rsidRPr="006559CA">
        <w:rPr>
          <w:b/>
          <w:bCs/>
        </w:rPr>
        <w:t>Binding lokale omgeving</w:t>
      </w:r>
    </w:p>
    <w:p w14:paraId="7D379596" w14:textId="77175C22" w:rsidR="006559CA" w:rsidRDefault="006559CA" w:rsidP="000C3D7A">
      <w:pPr>
        <w:ind w:left="0"/>
      </w:pPr>
      <w:r>
        <w:t>Het c</w:t>
      </w:r>
      <w:r w:rsidR="000C3D7A">
        <w:t xml:space="preserve">ontact en </w:t>
      </w:r>
      <w:r>
        <w:t xml:space="preserve">de </w:t>
      </w:r>
      <w:r w:rsidR="000C3D7A">
        <w:t>binding met de lokale omgeving</w:t>
      </w:r>
      <w:r>
        <w:t xml:space="preserve"> zijn zeer belangrijk bij het realiseren van lokale initiatieven, zoals buurtacties</w:t>
      </w:r>
      <w:r w:rsidR="000C3D7A">
        <w:t xml:space="preserve">. </w:t>
      </w:r>
      <w:r w:rsidR="009347B5">
        <w:t xml:space="preserve">En ook bij het werven van actieve leden en deelnemers aan </w:t>
      </w:r>
      <w:r w:rsidR="00E4375E">
        <w:t>projecten</w:t>
      </w:r>
      <w:r w:rsidR="009347B5">
        <w:t xml:space="preserve">. </w:t>
      </w:r>
      <w:r>
        <w:t xml:space="preserve">Bronckhorst Energie heeft bij de start vooral contacten in Vorden en Hengelo e.o. </w:t>
      </w:r>
      <w:r w:rsidR="004E4AB7">
        <w:t>De d</w:t>
      </w:r>
      <w:r w:rsidR="00235175">
        <w:t xml:space="preserve">oelstelling is dat </w:t>
      </w:r>
      <w:r w:rsidR="004E4AB7">
        <w:t xml:space="preserve">er </w:t>
      </w:r>
      <w:r w:rsidR="00235175">
        <w:t xml:space="preserve">in heel </w:t>
      </w:r>
      <w:r w:rsidR="00242E4D">
        <w:t>Bronckhorst</w:t>
      </w:r>
      <w:r w:rsidR="00235175">
        <w:t xml:space="preserve"> </w:t>
      </w:r>
      <w:r w:rsidR="00242E4D">
        <w:t xml:space="preserve">contacten komen. </w:t>
      </w:r>
      <w:r>
        <w:t xml:space="preserve"> </w:t>
      </w:r>
      <w:r w:rsidR="009347B5">
        <w:t>Wij zetten extra in op het ve</w:t>
      </w:r>
      <w:r w:rsidR="00116148">
        <w:t>r</w:t>
      </w:r>
      <w:r w:rsidR="009347B5">
        <w:t xml:space="preserve">breden van ons netwerk en </w:t>
      </w:r>
      <w:r w:rsidR="00116148">
        <w:t xml:space="preserve">het </w:t>
      </w:r>
      <w:r w:rsidR="009347B5">
        <w:t xml:space="preserve">werken aan de lokale verankering in alle dorpen. </w:t>
      </w:r>
    </w:p>
    <w:p w14:paraId="16A1D1DB" w14:textId="77777777" w:rsidR="004E1E4E" w:rsidRDefault="004E1E4E" w:rsidP="006559CA">
      <w:pPr>
        <w:ind w:left="0"/>
        <w:rPr>
          <w:b/>
          <w:bCs/>
        </w:rPr>
      </w:pPr>
    </w:p>
    <w:p w14:paraId="2D324A7E" w14:textId="58FC6B37" w:rsidR="006559CA" w:rsidRPr="006559CA" w:rsidRDefault="006559CA" w:rsidP="006559CA">
      <w:pPr>
        <w:ind w:left="0"/>
        <w:rPr>
          <w:b/>
          <w:bCs/>
        </w:rPr>
      </w:pPr>
      <w:r w:rsidRPr="006559CA">
        <w:rPr>
          <w:b/>
          <w:bCs/>
        </w:rPr>
        <w:t>Vrijwilligers</w:t>
      </w:r>
    </w:p>
    <w:p w14:paraId="010F0BAB" w14:textId="35A45CF9" w:rsidR="0014749B" w:rsidRDefault="003D6A4E" w:rsidP="009300E7">
      <w:pPr>
        <w:ind w:left="0" w:firstLine="0"/>
      </w:pPr>
      <w:r>
        <w:t>Bronckhorst Energie heeft nog niet veel vrijwilligers</w:t>
      </w:r>
      <w:r w:rsidR="00856C1C">
        <w:t>. Dit is meestal het geval bij een startende organisatie.</w:t>
      </w:r>
      <w:r>
        <w:t xml:space="preserve"> Een van de doelstellingen is om vrijwilligersbeleid te ontwikkelen, zodat er meer vrijwilligers betrokken raken. Op termijn kunnen daaruit nieuwe bestuursleden opstaan zodat de continuïteit</w:t>
      </w:r>
      <w:r w:rsidR="006559CA" w:rsidRPr="000C3D7A">
        <w:t xml:space="preserve"> </w:t>
      </w:r>
      <w:r>
        <w:t>gewaarborgd is.</w:t>
      </w:r>
    </w:p>
    <w:p w14:paraId="4EC53AC7" w14:textId="02E19DA6" w:rsidR="0014749B" w:rsidRDefault="0014749B" w:rsidP="009300E7">
      <w:pPr>
        <w:ind w:left="0" w:firstLine="0"/>
      </w:pPr>
    </w:p>
    <w:p w14:paraId="192DCF04" w14:textId="70E72403" w:rsidR="002D6C3F" w:rsidRDefault="002D6C3F" w:rsidP="007B07E6">
      <w:pPr>
        <w:ind w:left="0"/>
      </w:pPr>
      <w:r>
        <w:br w:type="page"/>
      </w:r>
    </w:p>
    <w:p w14:paraId="7828680A" w14:textId="22C9EAA8" w:rsidR="00062AD0" w:rsidRDefault="00062AD0" w:rsidP="00204FB5">
      <w:pPr>
        <w:pStyle w:val="Kop1"/>
      </w:pPr>
      <w:bookmarkStart w:id="45" w:name="_Toc209536585"/>
      <w:r>
        <w:lastRenderedPageBreak/>
        <w:t>Marketingplan</w:t>
      </w:r>
      <w:bookmarkEnd w:id="45"/>
    </w:p>
    <w:p w14:paraId="66F130CC" w14:textId="34D13BE5" w:rsidR="00A91E05" w:rsidRDefault="00A91E05" w:rsidP="008B3F61">
      <w:r w:rsidRPr="00A91E05">
        <w:t xml:space="preserve">Het accent van de energietransitie </w:t>
      </w:r>
      <w:r>
        <w:t>ligt</w:t>
      </w:r>
      <w:r w:rsidRPr="00A91E05">
        <w:t xml:space="preserve"> </w:t>
      </w:r>
      <w:r w:rsidR="00F37BF8">
        <w:t xml:space="preserve">vaak </w:t>
      </w:r>
      <w:r w:rsidRPr="00A91E05">
        <w:t>vooral op het opwekken van duurzame energie</w:t>
      </w:r>
      <w:r>
        <w:t>.</w:t>
      </w:r>
      <w:r w:rsidRPr="00A91E05">
        <w:t xml:space="preserve"> Heel belangrijk maar voor de meeste mensen toch iets wat niet direct van invloed is op hun gedrag en leefstijl. Om mensen echt te stimuleren om in actie te komen moeten we mensen betrekken en meenemen in het proces. Dat vraagt om een participatiestrategie met daarin de uitgangspunten voor de aanpak en gedrag, houding en tekstuele uitingen. Met deze uitgangspunten worden het </w:t>
      </w:r>
      <w:r>
        <w:t>marketing</w:t>
      </w:r>
      <w:r w:rsidRPr="00A91E05">
        <w:t>plan</w:t>
      </w:r>
      <w:r>
        <w:t xml:space="preserve"> opgesteld.</w:t>
      </w:r>
    </w:p>
    <w:p w14:paraId="4C134B7B" w14:textId="2B3D1538" w:rsidR="000671F1" w:rsidRDefault="000671F1" w:rsidP="00062AD0">
      <w:pPr>
        <w:pStyle w:val="Kop2"/>
      </w:pPr>
      <w:bookmarkStart w:id="46" w:name="_Toc209536586"/>
      <w:r>
        <w:t>Marktanalyse</w:t>
      </w:r>
      <w:bookmarkEnd w:id="46"/>
    </w:p>
    <w:p w14:paraId="2CA671A0" w14:textId="269161A5" w:rsidR="000671F1" w:rsidRDefault="000671F1" w:rsidP="000671F1">
      <w:r>
        <w:t xml:space="preserve">De markt van Bronckhorst Energie zijn de inwoners en bedrijven van Bronckhorst. In de routekaart 2024 staan de belangrijkste doelstellingen geformuleerd </w:t>
      </w:r>
      <w:r w:rsidR="00F37BF8">
        <w:t>voor Bronckhorst.</w:t>
      </w:r>
      <w:r>
        <w:t xml:space="preserve"> </w:t>
      </w:r>
    </w:p>
    <w:p w14:paraId="36900B4F" w14:textId="77777777" w:rsidR="000671F1" w:rsidRDefault="000671F1" w:rsidP="000671F1"/>
    <w:p w14:paraId="4334E9F5" w14:textId="6B6FC71D" w:rsidR="000671F1" w:rsidRDefault="000671F1" w:rsidP="000671F1">
      <w:r>
        <w:t xml:space="preserve">Hoofddoelstelling is de warmtetransitie oftewel de inwoners en bedrijven moeten </w:t>
      </w:r>
      <w:r w:rsidR="00856C1C">
        <w:t xml:space="preserve">energie besparen en </w:t>
      </w:r>
      <w:r>
        <w:t>van het gas af. Bronckhorst Energie kan hier</w:t>
      </w:r>
      <w:r w:rsidR="00F37BF8">
        <w:t>in</w:t>
      </w:r>
      <w:r>
        <w:t xml:space="preserve"> een rol spelen door het uitvoeren van buurtaanpakken </w:t>
      </w:r>
      <w:r w:rsidR="007022E1">
        <w:t>huis-aa</w:t>
      </w:r>
      <w:r w:rsidR="00116148">
        <w:t>n</w:t>
      </w:r>
      <w:r w:rsidR="007022E1">
        <w:t xml:space="preserve">-huizen, huiskamergesprekken en </w:t>
      </w:r>
      <w:r w:rsidR="0040569D">
        <w:t xml:space="preserve">interactieve lezingen </w:t>
      </w:r>
      <w:r>
        <w:t xml:space="preserve">die in opdracht van de gemeente worden uitgevoerd.  </w:t>
      </w:r>
    </w:p>
    <w:p w14:paraId="0471A1E2" w14:textId="77777777" w:rsidR="000671F1" w:rsidRDefault="000671F1" w:rsidP="000671F1"/>
    <w:p w14:paraId="0AF45173" w14:textId="63CF57E7" w:rsidR="009E4F1D" w:rsidRDefault="000671F1" w:rsidP="000671F1">
      <w:r>
        <w:t>Daarnaast moet de gemeente voldoen aan de opgave die voortkomt uit RES 1.0 Achterhoek</w:t>
      </w:r>
      <w:r w:rsidR="00101EAC">
        <w:t xml:space="preserve"> en is richting 2050 nog extra duurzame opwek nodig</w:t>
      </w:r>
      <w:r>
        <w:t>. D</w:t>
      </w:r>
      <w:r w:rsidR="005E680F">
        <w:t>i</w:t>
      </w:r>
      <w:r>
        <w:t xml:space="preserve">t betekent dat </w:t>
      </w:r>
      <w:r w:rsidR="00F37BF8">
        <w:t xml:space="preserve">de gemeente ernaar streeft om </w:t>
      </w:r>
      <w:r>
        <w:t xml:space="preserve">in het zoekgebied Eldrik enkele windturbines </w:t>
      </w:r>
      <w:r w:rsidR="00F37BF8">
        <w:t>te realiseren</w:t>
      </w:r>
      <w:r>
        <w:t xml:space="preserve">. </w:t>
      </w:r>
      <w:r w:rsidR="009E4F1D">
        <w:t>De belangrijkste bijdrage die Bronckhorst Energie hierbij kan leveren is een rol in het participatieproces</w:t>
      </w:r>
      <w:r w:rsidR="00116148">
        <w:t xml:space="preserve"> en </w:t>
      </w:r>
      <w:r w:rsidR="00583337">
        <w:t xml:space="preserve">het </w:t>
      </w:r>
      <w:r w:rsidR="00101EAC">
        <w:t>vanuit coöperatief perspectief maatschappelijk mee</w:t>
      </w:r>
      <w:r w:rsidR="002468F0">
        <w:t>-</w:t>
      </w:r>
      <w:r w:rsidR="00101EAC">
        <w:t xml:space="preserve">ontwikkelen </w:t>
      </w:r>
      <w:r w:rsidR="00583337">
        <w:t xml:space="preserve">van het project om </w:t>
      </w:r>
      <w:r w:rsidR="00116148">
        <w:t xml:space="preserve">zo </w:t>
      </w:r>
      <w:r w:rsidR="00583337">
        <w:t xml:space="preserve">de </w:t>
      </w:r>
      <w:r w:rsidR="00116148">
        <w:t xml:space="preserve"> 50% lokaal eigenaarschap </w:t>
      </w:r>
      <w:r w:rsidR="00583337">
        <w:t>te organiseren</w:t>
      </w:r>
      <w:r w:rsidR="009E4F1D">
        <w:t>. Op de korte termijn zal dit vooral geld en energie kosten en nog niets opleveren</w:t>
      </w:r>
      <w:r w:rsidR="00F37BF8">
        <w:t xml:space="preserve"> voor Bronckhorst Energie</w:t>
      </w:r>
      <w:r w:rsidR="009E4F1D">
        <w:t>.</w:t>
      </w:r>
    </w:p>
    <w:p w14:paraId="522A5797" w14:textId="77777777" w:rsidR="009E4F1D" w:rsidRDefault="009E4F1D" w:rsidP="000671F1"/>
    <w:p w14:paraId="20AA01D7" w14:textId="74C4B4A2" w:rsidR="002468F0" w:rsidRDefault="009E4F1D" w:rsidP="000671F1">
      <w:bookmarkStart w:id="47" w:name="_Hlk201999826"/>
      <w:r>
        <w:t xml:space="preserve">Buiten Bronckhorst Energie is er </w:t>
      </w:r>
      <w:r w:rsidR="00EA7A68">
        <w:t>nu</w:t>
      </w:r>
      <w:r>
        <w:t xml:space="preserve"> geen andere partij die een rol zou kunnen </w:t>
      </w:r>
      <w:r w:rsidR="002468F0">
        <w:t xml:space="preserve">of willen </w:t>
      </w:r>
      <w:r>
        <w:t>spelen in deze activiteiten. Het Energieloket zal niet actief worden in het windproject. Bij de buurtaanpak staan ze ver</w:t>
      </w:r>
      <w:r w:rsidR="00101EAC">
        <w:t>der</w:t>
      </w:r>
      <w:r>
        <w:t xml:space="preserve"> van de inwoners af</w:t>
      </w:r>
      <w:r w:rsidR="002468F0">
        <w:t xml:space="preserve"> en kan Bronckhorst Energie een brugfunctie vervullen tussen Energieloket en inwoners. </w:t>
      </w:r>
    </w:p>
    <w:p w14:paraId="28E6B7E1" w14:textId="77777777" w:rsidR="002468F0" w:rsidRDefault="002468F0" w:rsidP="000671F1"/>
    <w:p w14:paraId="5763DB15" w14:textId="32371852" w:rsidR="000671F1" w:rsidRDefault="00132A80" w:rsidP="000671F1">
      <w:r>
        <w:t xml:space="preserve">De </w:t>
      </w:r>
      <w:proofErr w:type="spellStart"/>
      <w:r>
        <w:t>DEP’s</w:t>
      </w:r>
      <w:proofErr w:type="spellEnd"/>
      <w:r>
        <w:t xml:space="preserve"> gaan over de warmte transitie, niet over opwek. </w:t>
      </w:r>
      <w:r w:rsidR="00101EAC">
        <w:t>Het gaat om een groot aantal dorpsprocessen en de</w:t>
      </w:r>
      <w:r w:rsidR="00F37BF8">
        <w:t xml:space="preserve"> gemeente </w:t>
      </w:r>
      <w:r w:rsidR="00101EAC">
        <w:t xml:space="preserve">heeft </w:t>
      </w:r>
      <w:r w:rsidR="002468F0">
        <w:t xml:space="preserve">daar maar </w:t>
      </w:r>
      <w:r w:rsidR="00101EAC">
        <w:t xml:space="preserve">een </w:t>
      </w:r>
      <w:r w:rsidR="00F37BF8">
        <w:t>beperkte capaciteit</w:t>
      </w:r>
      <w:r w:rsidR="002468F0">
        <w:t xml:space="preserve"> voor</w:t>
      </w:r>
      <w:r w:rsidR="00F37BF8">
        <w:t xml:space="preserve">. Zij zou vooral de regierol moeten vervullen. </w:t>
      </w:r>
      <w:r w:rsidR="00FD3D65">
        <w:t>Door</w:t>
      </w:r>
      <w:r w:rsidR="00101EAC">
        <w:t xml:space="preserve"> een partnerschap tussen gemeente, Energieloket en </w:t>
      </w:r>
      <w:r w:rsidR="009E4F1D">
        <w:t xml:space="preserve">Bronckhorst Energie </w:t>
      </w:r>
      <w:r w:rsidR="00101EAC">
        <w:t xml:space="preserve">kunnen we samen met de </w:t>
      </w:r>
      <w:r w:rsidR="002468F0">
        <w:t>in</w:t>
      </w:r>
      <w:r w:rsidR="00101EAC">
        <w:t>woners werken aan een succesvolle warmtetransitie.</w:t>
      </w:r>
      <w:r w:rsidR="009E4F1D">
        <w:t xml:space="preserve">. </w:t>
      </w:r>
    </w:p>
    <w:p w14:paraId="7E44ED7D" w14:textId="0584A0A3" w:rsidR="00062AD0" w:rsidRDefault="00062AD0" w:rsidP="00062AD0">
      <w:pPr>
        <w:pStyle w:val="Kop2"/>
      </w:pPr>
      <w:bookmarkStart w:id="48" w:name="_Toc209536587"/>
      <w:bookmarkEnd w:id="47"/>
      <w:r>
        <w:t>Doelgroepen</w:t>
      </w:r>
      <w:bookmarkEnd w:id="48"/>
    </w:p>
    <w:p w14:paraId="2A245D85" w14:textId="1CCBBADD" w:rsidR="0010491A" w:rsidRDefault="0010491A" w:rsidP="009E4F1D">
      <w:r>
        <w:t xml:space="preserve">Alle inwoners en bedrijven van Bronckhorst behoren tot de doelgroep. Bij elke activiteit en project moet de doelgroep </w:t>
      </w:r>
      <w:r w:rsidR="00F37BF8">
        <w:t xml:space="preserve">heel </w:t>
      </w:r>
      <w:r>
        <w:t xml:space="preserve">specifiek worden gemaakt. Bij een buurtaanpak behoren alleen de inwoners uit de buurt tot de doelgroep. Voor het windpark </w:t>
      </w:r>
      <w:r w:rsidR="001F0171">
        <w:t xml:space="preserve">zijn dat alle inwoners van </w:t>
      </w:r>
      <w:r w:rsidR="00883247">
        <w:t>Bronckhorst</w:t>
      </w:r>
      <w:r w:rsidR="001F0171">
        <w:t xml:space="preserve">. </w:t>
      </w:r>
    </w:p>
    <w:p w14:paraId="23A856D0" w14:textId="77777777" w:rsidR="0010491A" w:rsidRDefault="0010491A" w:rsidP="009E4F1D"/>
    <w:p w14:paraId="3254AF00" w14:textId="0D4F1EB7" w:rsidR="009E4F1D" w:rsidRDefault="0010491A" w:rsidP="009E4F1D">
      <w:r>
        <w:t>Bronckhorst Energie m</w:t>
      </w:r>
      <w:r w:rsidR="009E4F1D">
        <w:t xml:space="preserve">oet heel zichtbaar zijn, zodat elke inwoner op de hoogte is dat we met elkaar aan de slag gaan om </w:t>
      </w:r>
      <w:r>
        <w:t xml:space="preserve">Bronckhorst </w:t>
      </w:r>
      <w:r w:rsidR="009E4F1D">
        <w:t xml:space="preserve">te verduurzamen. </w:t>
      </w:r>
      <w:r>
        <w:t xml:space="preserve">We zouden </w:t>
      </w:r>
      <w:r w:rsidR="0039215C">
        <w:t xml:space="preserve">daartoe </w:t>
      </w:r>
      <w:r>
        <w:t xml:space="preserve">regelmatig gebruik moeten maken </w:t>
      </w:r>
      <w:r w:rsidR="0039215C">
        <w:t>v</w:t>
      </w:r>
      <w:r>
        <w:t xml:space="preserve">an de gemeentekanalen voor communicatie. </w:t>
      </w:r>
    </w:p>
    <w:p w14:paraId="0D451D07" w14:textId="77777777" w:rsidR="009E4F1D" w:rsidRDefault="009E4F1D" w:rsidP="009E4F1D">
      <w:pPr>
        <w:pStyle w:val="Kop2"/>
      </w:pPr>
      <w:bookmarkStart w:id="49" w:name="_Toc209536588"/>
      <w:r>
        <w:lastRenderedPageBreak/>
        <w:t>Concurrentie</w:t>
      </w:r>
      <w:bookmarkEnd w:id="49"/>
    </w:p>
    <w:p w14:paraId="2494E10B" w14:textId="56EBC3D8" w:rsidR="0010491A" w:rsidRDefault="0010491A" w:rsidP="0010491A">
      <w:r>
        <w:t xml:space="preserve">Bronckhorst Energie heeft geen concurrentie. </w:t>
      </w:r>
      <w:r w:rsidR="00F37BF8">
        <w:t xml:space="preserve">We </w:t>
      </w:r>
      <w:r w:rsidR="00101EAC">
        <w:t xml:space="preserve">werken graag </w:t>
      </w:r>
      <w:r w:rsidR="00F37BF8">
        <w:t>samen met de gemeente en de</w:t>
      </w:r>
      <w:r>
        <w:t xml:space="preserve"> vrijwilligersgroepen die </w:t>
      </w:r>
      <w:r w:rsidR="00F37BF8">
        <w:t xml:space="preserve">nu al </w:t>
      </w:r>
      <w:r>
        <w:t>actief zijn</w:t>
      </w:r>
      <w:r w:rsidR="00F37BF8">
        <w:t xml:space="preserve">, zoals </w:t>
      </w:r>
      <w:r w:rsidR="00856C1C">
        <w:t xml:space="preserve">de vrijwilligersgroep die ontstaan is bij </w:t>
      </w:r>
      <w:r w:rsidR="00F37BF8">
        <w:t xml:space="preserve">DEP Vorden. </w:t>
      </w:r>
      <w:r>
        <w:t>Dat moeten geen concurrenten zijn of worden.</w:t>
      </w:r>
    </w:p>
    <w:p w14:paraId="14EB7658" w14:textId="77777777" w:rsidR="0010491A" w:rsidRDefault="0010491A" w:rsidP="0010491A"/>
    <w:p w14:paraId="3F90EC7D" w14:textId="77777777" w:rsidR="0005604E" w:rsidRDefault="0005604E" w:rsidP="0005604E">
      <w:pPr>
        <w:pStyle w:val="Kop2"/>
      </w:pPr>
      <w:bookmarkStart w:id="50" w:name="_Toc209536589"/>
      <w:r>
        <w:t>Communicatiedoel</w:t>
      </w:r>
      <w:bookmarkEnd w:id="50"/>
    </w:p>
    <w:p w14:paraId="5CE1A090" w14:textId="1BC06298" w:rsidR="0005604E" w:rsidRDefault="0005604E" w:rsidP="009E4F1D">
      <w:r>
        <w:t xml:space="preserve">Het communicatiedoel van Bronckhorst Energie is </w:t>
      </w:r>
      <w:r w:rsidR="005172FE">
        <w:t xml:space="preserve">in eerste instantie </w:t>
      </w:r>
      <w:r w:rsidR="00C2558C">
        <w:t xml:space="preserve">vooral </w:t>
      </w:r>
      <w:r>
        <w:t xml:space="preserve">de naamsbekendheid te vergroten, zodat inwoners weten wat Bronckhorst Energie is en wat het voor ze kan betekenen. </w:t>
      </w:r>
      <w:r w:rsidR="00C2558C">
        <w:t xml:space="preserve">Na verloop van tijd zal de focus meer gaan liggen op het stimuleren van de </w:t>
      </w:r>
      <w:r w:rsidR="005172FE">
        <w:t>participatie voor projecten</w:t>
      </w:r>
      <w:r w:rsidR="00574A2B">
        <w:t xml:space="preserve"> en kennisoverdracht</w:t>
      </w:r>
      <w:r w:rsidR="00C2558C">
        <w:t>.</w:t>
      </w:r>
    </w:p>
    <w:p w14:paraId="73AADA47" w14:textId="77777777" w:rsidR="0005604E" w:rsidRDefault="0005604E" w:rsidP="009E4F1D"/>
    <w:p w14:paraId="09C388D2" w14:textId="0B71F316" w:rsidR="009E4F1D" w:rsidRDefault="009E4F1D" w:rsidP="009E4F1D">
      <w:r>
        <w:t>Om deze doelstelling te realiseren gelden enkele uitgangspunten:</w:t>
      </w:r>
    </w:p>
    <w:p w14:paraId="2D649C02" w14:textId="2A7A1CC9" w:rsidR="009E4F1D" w:rsidRDefault="009E4F1D" w:rsidP="000F79C8">
      <w:pPr>
        <w:pStyle w:val="Lijstalinea"/>
        <w:numPr>
          <w:ilvl w:val="0"/>
          <w:numId w:val="5"/>
        </w:numPr>
      </w:pPr>
      <w:r>
        <w:t>Maximale en optimale zichtbaarheid</w:t>
      </w:r>
    </w:p>
    <w:p w14:paraId="07C1C9A7" w14:textId="77777777" w:rsidR="009E4F1D" w:rsidRDefault="009E4F1D" w:rsidP="000F79C8">
      <w:pPr>
        <w:pStyle w:val="Lijstalinea"/>
        <w:numPr>
          <w:ilvl w:val="0"/>
          <w:numId w:val="5"/>
        </w:numPr>
      </w:pPr>
      <w:r>
        <w:t>Consistentie in berichtgeving</w:t>
      </w:r>
    </w:p>
    <w:p w14:paraId="3061C5BD" w14:textId="77777777" w:rsidR="009E4F1D" w:rsidRDefault="009E4F1D" w:rsidP="000F79C8">
      <w:pPr>
        <w:pStyle w:val="Lijstalinea"/>
        <w:numPr>
          <w:ilvl w:val="0"/>
          <w:numId w:val="5"/>
        </w:numPr>
      </w:pPr>
      <w:r>
        <w:t>Keuze mediavorm aan laten sluiten bij doelgroep</w:t>
      </w:r>
    </w:p>
    <w:p w14:paraId="31EBB4BC" w14:textId="77777777" w:rsidR="009E4F1D" w:rsidRDefault="009E4F1D" w:rsidP="000F79C8">
      <w:pPr>
        <w:pStyle w:val="Lijstalinea"/>
        <w:numPr>
          <w:ilvl w:val="0"/>
          <w:numId w:val="5"/>
        </w:numPr>
      </w:pPr>
      <w:r>
        <w:t xml:space="preserve">Juiste diepgang: niet te theoretisch, maar ook niet te oppervlakkig. </w:t>
      </w:r>
    </w:p>
    <w:p w14:paraId="3A81584E" w14:textId="77777777" w:rsidR="009E4F1D" w:rsidRDefault="009E4F1D" w:rsidP="000F79C8">
      <w:pPr>
        <w:pStyle w:val="Lijstalinea"/>
        <w:numPr>
          <w:ilvl w:val="0"/>
          <w:numId w:val="5"/>
        </w:numPr>
      </w:pPr>
      <w:r>
        <w:t>Eenvoudig taalgebruik, korte zinnen</w:t>
      </w:r>
    </w:p>
    <w:p w14:paraId="2A734761" w14:textId="0DF18E8E" w:rsidR="009E4F1D" w:rsidRDefault="009E4F1D" w:rsidP="000F79C8">
      <w:pPr>
        <w:pStyle w:val="Lijstalinea"/>
        <w:numPr>
          <w:ilvl w:val="0"/>
          <w:numId w:val="5"/>
        </w:numPr>
      </w:pPr>
      <w:r>
        <w:t>Vaste lay</w:t>
      </w:r>
      <w:r w:rsidR="0005604E">
        <w:t>-</w:t>
      </w:r>
      <w:r>
        <w:t>out</w:t>
      </w:r>
      <w:r w:rsidR="0005604E">
        <w:t>, huisstijl ontwikkelen</w:t>
      </w:r>
    </w:p>
    <w:p w14:paraId="1938F18D" w14:textId="4EAE4E84" w:rsidR="00DD3085" w:rsidRDefault="00DD3085" w:rsidP="000F79C8">
      <w:pPr>
        <w:pStyle w:val="Lijstalinea"/>
        <w:numPr>
          <w:ilvl w:val="0"/>
          <w:numId w:val="5"/>
        </w:numPr>
      </w:pPr>
      <w:r>
        <w:t>Positieve toon; enthousiasmerend</w:t>
      </w:r>
    </w:p>
    <w:p w14:paraId="7E8ABF98" w14:textId="2E7C32E7" w:rsidR="00062AD0" w:rsidRDefault="00560909" w:rsidP="00062AD0">
      <w:pPr>
        <w:pStyle w:val="Kop2"/>
      </w:pPr>
      <w:bookmarkStart w:id="51" w:name="_Toc209536590"/>
      <w:r>
        <w:t>Media</w:t>
      </w:r>
      <w:r w:rsidR="000728A6">
        <w:t>/middelen</w:t>
      </w:r>
      <w:bookmarkEnd w:id="51"/>
    </w:p>
    <w:p w14:paraId="495E0D1B" w14:textId="0D8A811B" w:rsidR="0010491A" w:rsidRDefault="00560909" w:rsidP="0010491A">
      <w:r>
        <w:t xml:space="preserve">Bronckhorst Energie </w:t>
      </w:r>
      <w:r w:rsidR="0010491A">
        <w:t xml:space="preserve">maakt gebruik van diverse media. Elk medium heeft een doel en is vaak bedoeld voor een bepaalde doelgroep. Sommige media zijn actief, de informatie wordt naar de doelgroep gebracht, terwijl andere media juist passief zijn, de doelgroep moet de informatie halen. </w:t>
      </w:r>
    </w:p>
    <w:p w14:paraId="5E4E903F" w14:textId="77777777" w:rsidR="004E4AB7" w:rsidRDefault="004E4AB7" w:rsidP="0010491A"/>
    <w:p w14:paraId="70C18F20" w14:textId="79222FFE" w:rsidR="004E4AB7" w:rsidRDefault="00402718" w:rsidP="0010491A">
      <w:r>
        <w:t xml:space="preserve">We bouwen een goede website, de nieuwsbrief wordt belangrijk, </w:t>
      </w:r>
      <w:proofErr w:type="spellStart"/>
      <w:r>
        <w:t>social</w:t>
      </w:r>
      <w:proofErr w:type="spellEnd"/>
      <w:r>
        <w:t xml:space="preserve"> media, maar af en toe zullen er ook publicaties in Contact zijn. We willen ook een Bronckhorst Energiekrant ontwikkelen. </w:t>
      </w:r>
      <w:r w:rsidR="00A222AB">
        <w:t>Ook radio Ideaal kan voor ons een interessant medium zijn.</w:t>
      </w:r>
      <w:r>
        <w:t xml:space="preserve">  </w:t>
      </w:r>
    </w:p>
    <w:p w14:paraId="3829A1DF" w14:textId="77777777" w:rsidR="0010491A" w:rsidRDefault="0010491A" w:rsidP="0010491A"/>
    <w:p w14:paraId="46A19F8C" w14:textId="1A8EBE64" w:rsidR="00560909" w:rsidRDefault="00560909" w:rsidP="0010491A">
      <w:r>
        <w:t>Bronckhorst Energie bepaalt zoveel mogelijk zelf de content. Als we meeliften op communicatie van de g</w:t>
      </w:r>
      <w:r w:rsidR="005E680F">
        <w:t>e</w:t>
      </w:r>
      <w:r>
        <w:t>meente dan wordt dat afgestemd met de gemeente.</w:t>
      </w:r>
    </w:p>
    <w:p w14:paraId="0A249E3D" w14:textId="77777777" w:rsidR="000728A6" w:rsidRDefault="000728A6" w:rsidP="0010491A"/>
    <w:p w14:paraId="762155EA" w14:textId="6D189F83" w:rsidR="00402718" w:rsidRDefault="00402718" w:rsidP="00402718">
      <w:r>
        <w:t xml:space="preserve">Alle denkbare middelen kunnen worden ingezet. Flyers, </w:t>
      </w:r>
      <w:proofErr w:type="spellStart"/>
      <w:r>
        <w:t>beachflags</w:t>
      </w:r>
      <w:proofErr w:type="spellEnd"/>
      <w:r>
        <w:t xml:space="preserve">, banners.  </w:t>
      </w:r>
    </w:p>
    <w:p w14:paraId="46A1A2AB" w14:textId="77777777" w:rsidR="00560909" w:rsidRDefault="00560909" w:rsidP="00560909">
      <w:pPr>
        <w:pStyle w:val="Kop2"/>
      </w:pPr>
      <w:bookmarkStart w:id="52" w:name="_Toc209536591"/>
      <w:r>
        <w:t>Promotie</w:t>
      </w:r>
      <w:bookmarkEnd w:id="52"/>
    </w:p>
    <w:p w14:paraId="4F91A18D" w14:textId="4737A053" w:rsidR="00F94D83" w:rsidRDefault="00560909" w:rsidP="00560909">
      <w:r>
        <w:t xml:space="preserve">Er komt een mediakalender waarin alle promoties worden opgenomen die op een bepaald moment plaatsvinden. Dit is een levend document. </w:t>
      </w:r>
      <w:r w:rsidR="00F94D83">
        <w:br w:type="page"/>
      </w:r>
    </w:p>
    <w:p w14:paraId="4466F1A1" w14:textId="5CC4ABC1" w:rsidR="00F84E29" w:rsidRDefault="00062AD0" w:rsidP="00F94D83">
      <w:pPr>
        <w:pStyle w:val="Kop1"/>
      </w:pPr>
      <w:bookmarkStart w:id="53" w:name="_Toc209536592"/>
      <w:r>
        <w:lastRenderedPageBreak/>
        <w:t>Financieel plan</w:t>
      </w:r>
      <w:bookmarkEnd w:id="53"/>
    </w:p>
    <w:p w14:paraId="19B0A02D" w14:textId="6FEA3643" w:rsidR="000E7F6E" w:rsidRDefault="003F030F" w:rsidP="006C3EAF">
      <w:r>
        <w:t>Elke organisatie moet</w:t>
      </w:r>
      <w:r w:rsidR="000E7F6E">
        <w:t>,</w:t>
      </w:r>
      <w:r>
        <w:t xml:space="preserve"> wil deze blijven bestaan</w:t>
      </w:r>
      <w:r w:rsidR="000E7F6E">
        <w:t>,</w:t>
      </w:r>
      <w:r>
        <w:t xml:space="preserve"> financieel gezond zijn. </w:t>
      </w:r>
      <w:r w:rsidR="000E7F6E">
        <w:t xml:space="preserve">Bronckhorst Energie </w:t>
      </w:r>
      <w:r>
        <w:t xml:space="preserve">zal dus </w:t>
      </w:r>
      <w:r w:rsidR="000E7F6E">
        <w:t xml:space="preserve">naast alle vrijwilligersactiviteiten ook geld moeten verdienen. </w:t>
      </w:r>
    </w:p>
    <w:p w14:paraId="38AA1B6F" w14:textId="77777777" w:rsidR="000F3355" w:rsidRDefault="000F3355" w:rsidP="000F3355"/>
    <w:p w14:paraId="07025A25" w14:textId="7B7606FA" w:rsidR="000F3355" w:rsidRDefault="000F3355" w:rsidP="000F3355">
      <w:r>
        <w:t>Het voorbereiden en in stand</w:t>
      </w:r>
      <w:r w:rsidR="0039215C">
        <w:t xml:space="preserve"> </w:t>
      </w:r>
      <w:r>
        <w:t>houden van de nieuwe organisatie brengt kosten met zich mee die de eerste paar jaar niet, of niet eenvoudig</w:t>
      </w:r>
      <w:r w:rsidR="0039215C">
        <w:t>,</w:t>
      </w:r>
      <w:r>
        <w:t xml:space="preserve"> uit activiteiten zijn te dekken. Het is belangrijk om met de gemeente te onderzoeken hoe Bronckhorst Energie op een gezonde manier uit de startblokken kan komen.</w:t>
      </w:r>
      <w:r w:rsidRPr="00F0691C">
        <w:t xml:space="preserve"> </w:t>
      </w:r>
      <w:r>
        <w:t xml:space="preserve">Bijvoorbeeld door het uitvoeren van opdrachten. </w:t>
      </w:r>
    </w:p>
    <w:p w14:paraId="328F2A74" w14:textId="3C2CD79E" w:rsidR="000F3355" w:rsidRPr="000F3355" w:rsidRDefault="00C66475" w:rsidP="000F3355">
      <w:pPr>
        <w:pStyle w:val="Kop2"/>
      </w:pPr>
      <w:bookmarkStart w:id="54" w:name="_Toc209536593"/>
      <w:r>
        <w:t>Operationele</w:t>
      </w:r>
      <w:r w:rsidR="000F3355" w:rsidRPr="000F3355">
        <w:t xml:space="preserve"> lasten</w:t>
      </w:r>
      <w:bookmarkEnd w:id="54"/>
      <w:r w:rsidR="000F3355" w:rsidRPr="000F3355">
        <w:t xml:space="preserve"> </w:t>
      </w:r>
    </w:p>
    <w:p w14:paraId="63BA6F5F" w14:textId="135EAFE9" w:rsidR="00E371E7" w:rsidRDefault="00E371E7" w:rsidP="006C3EAF">
      <w:r>
        <w:t>Bronckhorst Energie kent de reguliere organisatiekosten voor de administratie, verzekeringen e.d. Deze vaste lasten moeten uit de lidmaatschappen en de afdracht van de energiecoöperaties kunnen worden gedekt.</w:t>
      </w:r>
    </w:p>
    <w:p w14:paraId="589E4288" w14:textId="77777777" w:rsidR="00E371E7" w:rsidRDefault="00E371E7" w:rsidP="006C3EAF"/>
    <w:p w14:paraId="69A20A43" w14:textId="77777777" w:rsidR="003F030F" w:rsidRPr="000F3355" w:rsidRDefault="003F030F" w:rsidP="00E371E7">
      <w:pPr>
        <w:ind w:left="0" w:firstLine="0"/>
        <w:rPr>
          <w:b/>
          <w:bCs/>
        </w:rPr>
      </w:pPr>
      <w:r w:rsidRPr="000F3355">
        <w:rPr>
          <w:b/>
          <w:bCs/>
        </w:rPr>
        <w:t>Lidmaatschap inwoners</w:t>
      </w:r>
    </w:p>
    <w:p w14:paraId="2AC673D3" w14:textId="618D11D0" w:rsidR="003B33BB" w:rsidRDefault="003B33BB" w:rsidP="00E371E7">
      <w:pPr>
        <w:ind w:left="0" w:firstLine="0"/>
      </w:pPr>
      <w:r>
        <w:t>Elke inwoner kan lid worden. Een gangbaar bedrag voor een lidmaatschap is circa €25</w:t>
      </w:r>
      <w:r w:rsidR="0039215C">
        <w:t xml:space="preserve">,- per jaar. Jongeren onder de 25 jaar kunnen voor € 10,- euro lid worden. </w:t>
      </w:r>
      <w:r w:rsidR="00C14821">
        <w:t xml:space="preserve">Vanaf de start moeten we stimuleren dat zoveel mogelijk leden van de </w:t>
      </w:r>
      <w:r w:rsidR="00574A2B">
        <w:t>twee</w:t>
      </w:r>
      <w:r w:rsidR="00C14821">
        <w:t xml:space="preserve"> </w:t>
      </w:r>
      <w:proofErr w:type="spellStart"/>
      <w:r w:rsidR="00C14821">
        <w:t>EC’s</w:t>
      </w:r>
      <w:proofErr w:type="spellEnd"/>
      <w:r w:rsidR="00C14821">
        <w:t xml:space="preserve"> ook lid worden van Bronckhorst Energie. </w:t>
      </w:r>
    </w:p>
    <w:p w14:paraId="1D28D46E" w14:textId="1107EC55" w:rsidR="003B33BB" w:rsidRDefault="003B33BB" w:rsidP="00E371E7">
      <w:pPr>
        <w:ind w:left="773" w:firstLine="0"/>
      </w:pPr>
    </w:p>
    <w:p w14:paraId="1C2754D8" w14:textId="77777777" w:rsidR="00E371E7" w:rsidRPr="000F3355" w:rsidRDefault="00E371E7" w:rsidP="00E371E7">
      <w:pPr>
        <w:ind w:left="0" w:firstLine="0"/>
        <w:rPr>
          <w:b/>
          <w:bCs/>
        </w:rPr>
      </w:pPr>
      <w:r w:rsidRPr="000F3355">
        <w:rPr>
          <w:b/>
          <w:bCs/>
        </w:rPr>
        <w:t xml:space="preserve">Bijdrage van de </w:t>
      </w:r>
      <w:proofErr w:type="spellStart"/>
      <w:r w:rsidRPr="000F3355">
        <w:rPr>
          <w:b/>
          <w:bCs/>
        </w:rPr>
        <w:t>EC’s</w:t>
      </w:r>
      <w:proofErr w:type="spellEnd"/>
    </w:p>
    <w:p w14:paraId="2BEEA3F5" w14:textId="20BA4595" w:rsidR="00E371E7" w:rsidRDefault="00E371E7" w:rsidP="00E371E7">
      <w:pPr>
        <w:ind w:left="0" w:firstLine="0"/>
      </w:pPr>
      <w:r>
        <w:t xml:space="preserve">De bestaande </w:t>
      </w:r>
      <w:r w:rsidR="0039215C">
        <w:t>c</w:t>
      </w:r>
      <w:r>
        <w:t xml:space="preserve">oöperaties Vorden en de Groene Draad hebben er profijt van dat zij onderdeel zijn van een koepelorganisatie. Bepaalde activiteiten van de administratie kunnen efficiënter worden ingericht door dingen samen te voegen en gebruik te maken van hetzelfde pakket. </w:t>
      </w:r>
    </w:p>
    <w:p w14:paraId="3A5F0C58" w14:textId="3A82EE71" w:rsidR="000F3355" w:rsidRDefault="000F3355" w:rsidP="000F3355">
      <w:pPr>
        <w:pStyle w:val="Kop2"/>
      </w:pPr>
      <w:bookmarkStart w:id="55" w:name="_Toc209536594"/>
      <w:r>
        <w:t>Projecten</w:t>
      </w:r>
      <w:bookmarkEnd w:id="55"/>
      <w:r>
        <w:t xml:space="preserve"> </w:t>
      </w:r>
    </w:p>
    <w:p w14:paraId="3490F01A" w14:textId="7460CD4F" w:rsidR="00E371E7" w:rsidRDefault="00E371E7" w:rsidP="00E371E7">
      <w:r>
        <w:t xml:space="preserve">Bronckhorst Energie </w:t>
      </w:r>
      <w:r w:rsidR="0039215C">
        <w:t xml:space="preserve">richt zich ook op </w:t>
      </w:r>
      <w:r>
        <w:t>projecten. Elk project heeft een eigen projectfinanciering. Bronckhorst Energie pakt alleen projecten op die een positieve business case hebben. Uiteindelijk moeten de investeerders er wat aan verdienen maar ook Bronckhorst Energie</w:t>
      </w:r>
      <w:r w:rsidR="005A47CF">
        <w:t xml:space="preserve"> moet er wat aan overhouden</w:t>
      </w:r>
      <w:r>
        <w:t xml:space="preserve">. </w:t>
      </w:r>
    </w:p>
    <w:p w14:paraId="3757F129" w14:textId="77777777" w:rsidR="00E371E7" w:rsidRDefault="00E371E7" w:rsidP="00E371E7"/>
    <w:p w14:paraId="2685AE5A" w14:textId="03B3A41C" w:rsidR="003F030F" w:rsidRPr="000F3355" w:rsidRDefault="003F030F" w:rsidP="000F3355">
      <w:pPr>
        <w:ind w:left="0" w:firstLine="0"/>
        <w:rPr>
          <w:b/>
          <w:bCs/>
        </w:rPr>
      </w:pPr>
      <w:r w:rsidRPr="000F3355">
        <w:rPr>
          <w:b/>
          <w:bCs/>
        </w:rPr>
        <w:t>Projecten uitvoeren voor gemeente</w:t>
      </w:r>
      <w:r w:rsidR="003B33BB" w:rsidRPr="000F3355">
        <w:rPr>
          <w:b/>
          <w:bCs/>
        </w:rPr>
        <w:t xml:space="preserve">. </w:t>
      </w:r>
    </w:p>
    <w:p w14:paraId="544A3F4A" w14:textId="60521B0B" w:rsidR="003B33BB" w:rsidRDefault="003B33BB" w:rsidP="000F3355">
      <w:pPr>
        <w:ind w:left="0" w:firstLine="0"/>
      </w:pPr>
      <w:r>
        <w:t xml:space="preserve">De gemeente heeft </w:t>
      </w:r>
      <w:r w:rsidR="0039215C">
        <w:t xml:space="preserve">een </w:t>
      </w:r>
      <w:r>
        <w:t>beperkte capaciteit</w:t>
      </w:r>
      <w:r w:rsidR="0005604E">
        <w:t xml:space="preserve">. </w:t>
      </w:r>
      <w:r>
        <w:t xml:space="preserve">Bronckhorst </w:t>
      </w:r>
      <w:r w:rsidR="0005604E">
        <w:t xml:space="preserve">Energie kan </w:t>
      </w:r>
      <w:r>
        <w:t xml:space="preserve">een rol spelen door in de kernen in opdracht </w:t>
      </w:r>
      <w:r w:rsidR="0005604E">
        <w:t xml:space="preserve">van de gemeente </w:t>
      </w:r>
      <w:r w:rsidR="00F3552A">
        <w:t xml:space="preserve">een </w:t>
      </w:r>
      <w:r>
        <w:t xml:space="preserve">traject </w:t>
      </w:r>
      <w:r w:rsidR="005A47CF">
        <w:t xml:space="preserve">uit </w:t>
      </w:r>
      <w:r>
        <w:t>te gaan voeren. Daar is al ervaring mee.</w:t>
      </w:r>
    </w:p>
    <w:p w14:paraId="69FFD283" w14:textId="77777777" w:rsidR="003B33BB" w:rsidRDefault="003B33BB" w:rsidP="000F3355">
      <w:pPr>
        <w:ind w:left="-360" w:firstLine="0"/>
      </w:pPr>
    </w:p>
    <w:p w14:paraId="642664DF" w14:textId="77777777" w:rsidR="000F3355" w:rsidRDefault="00A633D2" w:rsidP="000F3355">
      <w:pPr>
        <w:ind w:left="0" w:firstLine="0"/>
      </w:pPr>
      <w:r w:rsidRPr="000F3355">
        <w:rPr>
          <w:b/>
          <w:bCs/>
        </w:rPr>
        <w:t xml:space="preserve">Projecten uitvoeren </w:t>
      </w:r>
      <w:r w:rsidR="003B33BB" w:rsidRPr="000F3355">
        <w:rPr>
          <w:b/>
          <w:bCs/>
        </w:rPr>
        <w:t>met een projectontwikkelaar</w:t>
      </w:r>
      <w:r w:rsidR="003B33BB">
        <w:t xml:space="preserve">. </w:t>
      </w:r>
    </w:p>
    <w:p w14:paraId="5BB76D24" w14:textId="691C71BA" w:rsidR="00A633D2" w:rsidRDefault="003B33BB" w:rsidP="000F3355">
      <w:pPr>
        <w:ind w:left="0" w:firstLine="0"/>
      </w:pPr>
      <w:r>
        <w:t xml:space="preserve">Die projecten krijgen een eigen financiering. Projecten als Halle en Eldrik gaan op termijn geld opleveren voor de participanten en voor Bronckhorst Energie. Maar </w:t>
      </w:r>
      <w:r w:rsidR="005A47CF">
        <w:t>in de startfase zeker nog niet</w:t>
      </w:r>
      <w:r>
        <w:t>. Alle activiteiten uit het begin moeten voorgefinancierd worden met leningen en subsidies.</w:t>
      </w:r>
    </w:p>
    <w:p w14:paraId="5A36FCB1" w14:textId="77777777" w:rsidR="003B33BB" w:rsidRDefault="003B33BB" w:rsidP="003B33BB"/>
    <w:p w14:paraId="0DDD9D51" w14:textId="5D9FACF1" w:rsidR="007C27C1" w:rsidRDefault="000F3355" w:rsidP="006C3EAF">
      <w:r>
        <w:t xml:space="preserve">Er zijn </w:t>
      </w:r>
      <w:r w:rsidR="000E7F6E">
        <w:t>veel verschillende fondsen</w:t>
      </w:r>
      <w:r w:rsidR="003B33BB">
        <w:t xml:space="preserve"> en is het </w:t>
      </w:r>
      <w:r w:rsidR="007C553A">
        <w:t xml:space="preserve">zaak </w:t>
      </w:r>
      <w:r w:rsidR="003B33BB">
        <w:t>de weg vinden in die wereld</w:t>
      </w:r>
      <w:r w:rsidR="000E7F6E">
        <w:t xml:space="preserve">. </w:t>
      </w:r>
      <w:r w:rsidR="00C14821">
        <w:t xml:space="preserve">Een van de bestuursleden zal zich daarin moeten verdiepen. </w:t>
      </w:r>
      <w:r w:rsidR="007C553A">
        <w:t xml:space="preserve">Organisaties als </w:t>
      </w:r>
      <w:proofErr w:type="spellStart"/>
      <w:r w:rsidR="00101EAC">
        <w:t>EnergieSamen</w:t>
      </w:r>
      <w:proofErr w:type="spellEnd"/>
      <w:r w:rsidR="00101EAC">
        <w:t xml:space="preserve">, </w:t>
      </w:r>
      <w:r w:rsidR="007C553A">
        <w:t>HIER, Natuur en Milieufederatie en natuurlijk de provincie Gelderland zijn de eerste bronnen.</w:t>
      </w:r>
      <w:r w:rsidR="007C27C1">
        <w:br w:type="page"/>
      </w:r>
    </w:p>
    <w:p w14:paraId="10049DD1" w14:textId="3C07E549" w:rsidR="006A0B9E" w:rsidRDefault="006A0B9E" w:rsidP="006A0B9E">
      <w:pPr>
        <w:pStyle w:val="Kop1"/>
        <w:numPr>
          <w:ilvl w:val="0"/>
          <w:numId w:val="0"/>
        </w:numPr>
      </w:pPr>
      <w:bookmarkStart w:id="56" w:name="_Toc209536595"/>
      <w:r>
        <w:lastRenderedPageBreak/>
        <w:t xml:space="preserve">Bijlage 1 </w:t>
      </w:r>
      <w:r w:rsidR="00D901A2">
        <w:tab/>
      </w:r>
      <w:r w:rsidR="00D901A2">
        <w:tab/>
      </w:r>
      <w:r>
        <w:t>SWOT analyse</w:t>
      </w:r>
      <w:bookmarkEnd w:id="56"/>
    </w:p>
    <w:p w14:paraId="48C45F00" w14:textId="77777777" w:rsidR="00F5100D" w:rsidRDefault="00F5100D" w:rsidP="00C66475">
      <w:pPr>
        <w:rPr>
          <w:b/>
          <w:bCs/>
        </w:rPr>
      </w:pPr>
    </w:p>
    <w:p w14:paraId="61421D3B" w14:textId="3D8F97EE" w:rsidR="00C66475" w:rsidRPr="00170C07" w:rsidRDefault="00C66475" w:rsidP="00C66475">
      <w:pPr>
        <w:rPr>
          <w:b/>
          <w:bCs/>
        </w:rPr>
      </w:pPr>
      <w:r w:rsidRPr="00170C07">
        <w:rPr>
          <w:b/>
          <w:bCs/>
        </w:rPr>
        <w:t>Inleiding</w:t>
      </w:r>
    </w:p>
    <w:p w14:paraId="406852B3" w14:textId="323E27CE" w:rsidR="00C66475" w:rsidRDefault="00C66475" w:rsidP="00C66475">
      <w:r>
        <w:t xml:space="preserve">De missie en visie geven een duidelijke richting waar we naartoe willen en hoe we dat willen aanpakken. </w:t>
      </w:r>
      <w:r w:rsidR="0039215C">
        <w:t>Om</w:t>
      </w:r>
      <w:r>
        <w:t xml:space="preserve"> tot concrete doelstellingen</w:t>
      </w:r>
      <w:r w:rsidR="0039215C">
        <w:t xml:space="preserve"> te komen voerden we</w:t>
      </w:r>
      <w:r>
        <w:t xml:space="preserve"> een SWOT-analyse uit.  </w:t>
      </w:r>
    </w:p>
    <w:p w14:paraId="592C28AD" w14:textId="307D5F2A" w:rsidR="00C66475" w:rsidRDefault="00C66475" w:rsidP="00C66475"/>
    <w:p w14:paraId="54B891C4" w14:textId="77777777" w:rsidR="00F5100D" w:rsidRDefault="00F5100D" w:rsidP="00C66475"/>
    <w:p w14:paraId="2094D431" w14:textId="77777777" w:rsidR="00C66475" w:rsidRPr="00C66475" w:rsidRDefault="00C66475" w:rsidP="00C66475">
      <w:pPr>
        <w:rPr>
          <w:b/>
          <w:bCs/>
        </w:rPr>
      </w:pPr>
      <w:r w:rsidRPr="00C66475">
        <w:rPr>
          <w:b/>
          <w:bCs/>
        </w:rPr>
        <w:t>Sterktes</w:t>
      </w:r>
    </w:p>
    <w:p w14:paraId="089D3126" w14:textId="48E7FCFE" w:rsidR="00C66475" w:rsidRDefault="00C66475" w:rsidP="000F79C8">
      <w:pPr>
        <w:pStyle w:val="Lijstalinea"/>
        <w:numPr>
          <w:ilvl w:val="0"/>
          <w:numId w:val="9"/>
        </w:numPr>
      </w:pPr>
      <w:r>
        <w:t>Gedrevenheid</w:t>
      </w:r>
    </w:p>
    <w:p w14:paraId="11732E03" w14:textId="77777777" w:rsidR="00C66475" w:rsidRDefault="00C66475" w:rsidP="00C66475">
      <w:pPr>
        <w:ind w:left="720" w:firstLine="0"/>
      </w:pPr>
      <w:r>
        <w:t>Alle bestuursleden zijn zeer gedreven om zich in te zetten voor de energietransitie. Dat is wel de grote kracht van dit team.</w:t>
      </w:r>
    </w:p>
    <w:p w14:paraId="0AB8ED34" w14:textId="77777777" w:rsidR="00C66475" w:rsidRDefault="00C66475" w:rsidP="00C66475"/>
    <w:p w14:paraId="73709BA2" w14:textId="071945BD" w:rsidR="00C66475" w:rsidRDefault="00C66475" w:rsidP="000F79C8">
      <w:pPr>
        <w:pStyle w:val="Lijstalinea"/>
        <w:numPr>
          <w:ilvl w:val="0"/>
          <w:numId w:val="9"/>
        </w:numPr>
      </w:pPr>
      <w:r>
        <w:t>Expertise</w:t>
      </w:r>
    </w:p>
    <w:p w14:paraId="420F9B73" w14:textId="110D36A2" w:rsidR="00C66475" w:rsidRDefault="00C66475" w:rsidP="00C66475">
      <w:pPr>
        <w:ind w:left="720" w:firstLine="0"/>
      </w:pPr>
      <w:r>
        <w:t xml:space="preserve">De teamsamenstelling is behoorlijk divers. Er is kennis op het gebied van bouwkunde, </w:t>
      </w:r>
      <w:r w:rsidR="00574A2B">
        <w:t xml:space="preserve">verduurzamen van woningen, </w:t>
      </w:r>
      <w:proofErr w:type="spellStart"/>
      <w:r>
        <w:t>PR&amp;Communicatie</w:t>
      </w:r>
      <w:proofErr w:type="spellEnd"/>
      <w:r>
        <w:t>, besturen/management, techniek (wind/zon).</w:t>
      </w:r>
    </w:p>
    <w:p w14:paraId="6BCB5F85" w14:textId="77777777" w:rsidR="00C66475" w:rsidRDefault="00C66475" w:rsidP="00C66475"/>
    <w:p w14:paraId="741C5BDD" w14:textId="33946FBA" w:rsidR="00C66475" w:rsidRDefault="00C66475" w:rsidP="000F79C8">
      <w:pPr>
        <w:pStyle w:val="Lijstalinea"/>
        <w:numPr>
          <w:ilvl w:val="0"/>
          <w:numId w:val="9"/>
        </w:numPr>
      </w:pPr>
      <w:r>
        <w:t>Projectervaring in energietransitie</w:t>
      </w:r>
    </w:p>
    <w:p w14:paraId="7EFD1283" w14:textId="77777777" w:rsidR="00C66475" w:rsidRDefault="00C66475" w:rsidP="00C66475">
      <w:pPr>
        <w:ind w:left="720" w:firstLine="0"/>
      </w:pPr>
      <w:r>
        <w:t xml:space="preserve">Enkele leden van het bestuur zijn al langer actief op dit terrein. Er zijn opwekprojecten gerealiseerd en ook is een aantal buurtacties opgepakt. In Vorden is een Dorps Energie Proces opgezet. Er is dus inhoudelijke kennis op dit gebied maar ook qua projectmanagement. </w:t>
      </w:r>
    </w:p>
    <w:p w14:paraId="4DBC14B7" w14:textId="77777777" w:rsidR="00C66475" w:rsidRDefault="00C66475" w:rsidP="00C66475"/>
    <w:p w14:paraId="43738453" w14:textId="09FAC004" w:rsidR="00C66475" w:rsidRDefault="00C66475" w:rsidP="000F79C8">
      <w:pPr>
        <w:pStyle w:val="Lijstalinea"/>
        <w:numPr>
          <w:ilvl w:val="0"/>
          <w:numId w:val="9"/>
        </w:numPr>
      </w:pPr>
      <w:r>
        <w:t>Netwerk</w:t>
      </w:r>
    </w:p>
    <w:p w14:paraId="41A847CF" w14:textId="7818263E" w:rsidR="00C66475" w:rsidRDefault="00C66475" w:rsidP="00C66475">
      <w:pPr>
        <w:ind w:left="720" w:firstLine="0"/>
      </w:pPr>
      <w:r>
        <w:t xml:space="preserve">Er is een goed netwerk en de vaardigheid </w:t>
      </w:r>
      <w:r w:rsidR="0039215C">
        <w:t xml:space="preserve">is aanwezig </w:t>
      </w:r>
      <w:r>
        <w:t>om contacten te leggen en verbinding te zoeken</w:t>
      </w:r>
      <w:r w:rsidR="0039215C">
        <w:t>.</w:t>
      </w:r>
      <w:r>
        <w:t xml:space="preserve"> </w:t>
      </w:r>
    </w:p>
    <w:p w14:paraId="6FD79A00" w14:textId="77777777" w:rsidR="00C66475" w:rsidRDefault="00C66475" w:rsidP="00C66475"/>
    <w:p w14:paraId="3D3BEEFB" w14:textId="61A22279" w:rsidR="00C66475" w:rsidRDefault="00C66475" w:rsidP="000F79C8">
      <w:pPr>
        <w:pStyle w:val="Lijstalinea"/>
        <w:numPr>
          <w:ilvl w:val="0"/>
          <w:numId w:val="9"/>
        </w:numPr>
      </w:pPr>
      <w:r>
        <w:t>Professionaliseringswens</w:t>
      </w:r>
    </w:p>
    <w:p w14:paraId="3F4BEC20" w14:textId="518019D9" w:rsidR="00C66475" w:rsidRDefault="00C66475" w:rsidP="00C66475">
      <w:pPr>
        <w:ind w:left="720" w:firstLine="0"/>
      </w:pPr>
      <w:r>
        <w:t>Het bestuur wil een krachtige professionele organisatie opzetten en wil daar veel tijd en energie in investeren</w:t>
      </w:r>
      <w:r w:rsidR="0039215C">
        <w:t>.</w:t>
      </w:r>
    </w:p>
    <w:p w14:paraId="5EAE5267" w14:textId="47BCFF4B" w:rsidR="00C66475" w:rsidRDefault="00C66475" w:rsidP="00C66475">
      <w:pPr>
        <w:ind w:firstLine="38"/>
      </w:pPr>
    </w:p>
    <w:p w14:paraId="389ABA16" w14:textId="77777777" w:rsidR="00F5100D" w:rsidRDefault="00F5100D" w:rsidP="00C66475">
      <w:pPr>
        <w:ind w:firstLine="38"/>
      </w:pPr>
    </w:p>
    <w:p w14:paraId="609C1DE5" w14:textId="77777777" w:rsidR="00C66475" w:rsidRPr="00C66475" w:rsidRDefault="00C66475" w:rsidP="00C66475">
      <w:pPr>
        <w:rPr>
          <w:b/>
          <w:bCs/>
        </w:rPr>
      </w:pPr>
      <w:r w:rsidRPr="00C66475">
        <w:rPr>
          <w:b/>
          <w:bCs/>
        </w:rPr>
        <w:t>Zwaktes</w:t>
      </w:r>
    </w:p>
    <w:p w14:paraId="6033CA48" w14:textId="5221304D" w:rsidR="00C66475" w:rsidRDefault="00C66475" w:rsidP="000F79C8">
      <w:pPr>
        <w:pStyle w:val="Lijstalinea"/>
        <w:numPr>
          <w:ilvl w:val="0"/>
          <w:numId w:val="10"/>
        </w:numPr>
      </w:pPr>
      <w:r>
        <w:t>Eigen vermogen</w:t>
      </w:r>
    </w:p>
    <w:p w14:paraId="3DE4222B" w14:textId="5E89E0EB" w:rsidR="00C66475" w:rsidRDefault="00C66475" w:rsidP="00C66475">
      <w:pPr>
        <w:ind w:left="730"/>
      </w:pPr>
      <w:r>
        <w:t xml:space="preserve">De beide </w:t>
      </w:r>
      <w:r w:rsidR="0039215C">
        <w:t>deelnemende e</w:t>
      </w:r>
      <w:r>
        <w:t>nergiecoöperaties hebben weinig eigen vermogen. Het starten van een grootschalig opwekproject vereist het zoeken naar financieringsmogelijkheden</w:t>
      </w:r>
      <w:r w:rsidR="0039215C">
        <w:t>.</w:t>
      </w:r>
    </w:p>
    <w:p w14:paraId="73FFA8AE" w14:textId="77777777" w:rsidR="00C66475" w:rsidRDefault="00C66475" w:rsidP="00C66475"/>
    <w:p w14:paraId="31F70BFB" w14:textId="752DA3D2" w:rsidR="00C66475" w:rsidRDefault="00C66475" w:rsidP="000F79C8">
      <w:pPr>
        <w:pStyle w:val="Lijstalinea"/>
        <w:numPr>
          <w:ilvl w:val="0"/>
          <w:numId w:val="10"/>
        </w:numPr>
      </w:pPr>
      <w:r>
        <w:t>Kleine achterban, weinig vrijwilligers</w:t>
      </w:r>
    </w:p>
    <w:p w14:paraId="6D935DE5" w14:textId="4063D2F2" w:rsidR="00C66475" w:rsidRDefault="00C66475" w:rsidP="00C66475">
      <w:pPr>
        <w:ind w:left="730"/>
      </w:pPr>
      <w:r>
        <w:t xml:space="preserve">De beide </w:t>
      </w:r>
      <w:r w:rsidR="0039215C">
        <w:t>e</w:t>
      </w:r>
      <w:r>
        <w:t xml:space="preserve">nergiecoöperaties hebben een kleine achterban. In totaal zo’n 160 leden, </w:t>
      </w:r>
      <w:r w:rsidR="0039215C">
        <w:t>en</w:t>
      </w:r>
      <w:r>
        <w:t xml:space="preserve"> daar</w:t>
      </w:r>
      <w:r w:rsidR="0039215C">
        <w:t>van</w:t>
      </w:r>
      <w:r>
        <w:t xml:space="preserve"> zijn er maar weinig actief betrokken</w:t>
      </w:r>
      <w:r w:rsidR="0039215C">
        <w:t>.</w:t>
      </w:r>
    </w:p>
    <w:p w14:paraId="4985FF7F" w14:textId="77777777" w:rsidR="00C66475" w:rsidRDefault="00C66475" w:rsidP="00C66475"/>
    <w:p w14:paraId="34A774CB" w14:textId="3B380922" w:rsidR="00C66475" w:rsidRDefault="00C66475" w:rsidP="000F79C8">
      <w:pPr>
        <w:pStyle w:val="Lijstalinea"/>
        <w:numPr>
          <w:ilvl w:val="0"/>
          <w:numId w:val="10"/>
        </w:numPr>
      </w:pPr>
      <w:r>
        <w:t>Lokale betrokkenheid</w:t>
      </w:r>
    </w:p>
    <w:p w14:paraId="1738586E" w14:textId="39201CAF" w:rsidR="00C66475" w:rsidRDefault="00C66475" w:rsidP="00C66475">
      <w:pPr>
        <w:ind w:left="730"/>
      </w:pPr>
      <w:r>
        <w:t xml:space="preserve">De lokale betrokkenheid van authentieke bewoners is beperkt. Bij beide </w:t>
      </w:r>
      <w:proofErr w:type="spellStart"/>
      <w:r>
        <w:t>EC’s</w:t>
      </w:r>
      <w:proofErr w:type="spellEnd"/>
      <w:r>
        <w:t xml:space="preserve"> zijn vooral mensen </w:t>
      </w:r>
      <w:r w:rsidR="00AC7DC9">
        <w:t>die later</w:t>
      </w:r>
      <w:r>
        <w:t xml:space="preserve"> in Bronckhorst zijn komen wonen lid</w:t>
      </w:r>
      <w:r w:rsidR="00AC7DC9">
        <w:t>.</w:t>
      </w:r>
      <w:r>
        <w:t xml:space="preserve"> </w:t>
      </w:r>
    </w:p>
    <w:p w14:paraId="67A52EC7" w14:textId="22E1AFAB" w:rsidR="00C66475" w:rsidRDefault="00C66475" w:rsidP="00C66475">
      <w:pPr>
        <w:ind w:left="730"/>
      </w:pPr>
    </w:p>
    <w:p w14:paraId="471CE626" w14:textId="3AB60E08" w:rsidR="00F5100D" w:rsidRDefault="00F5100D" w:rsidP="00C66475">
      <w:pPr>
        <w:ind w:left="730"/>
      </w:pPr>
    </w:p>
    <w:p w14:paraId="754514A8" w14:textId="77777777" w:rsidR="00F5100D" w:rsidRDefault="00F5100D" w:rsidP="00C66475">
      <w:pPr>
        <w:ind w:left="730"/>
      </w:pPr>
    </w:p>
    <w:p w14:paraId="470078AF" w14:textId="0989816C" w:rsidR="00C66475" w:rsidRDefault="00C66475" w:rsidP="000F79C8">
      <w:pPr>
        <w:pStyle w:val="Lijstalinea"/>
        <w:numPr>
          <w:ilvl w:val="0"/>
          <w:numId w:val="10"/>
        </w:numPr>
      </w:pPr>
      <w:r>
        <w:t>Spreiding geografisch</w:t>
      </w:r>
    </w:p>
    <w:p w14:paraId="7822BD18" w14:textId="77777777" w:rsidR="00C66475" w:rsidRDefault="00C66475" w:rsidP="00C66475">
      <w:pPr>
        <w:ind w:left="730"/>
      </w:pPr>
      <w:r>
        <w:t xml:space="preserve">Het werkterrein van de twee </w:t>
      </w:r>
      <w:proofErr w:type="spellStart"/>
      <w:r>
        <w:t>EC’s</w:t>
      </w:r>
      <w:proofErr w:type="spellEnd"/>
      <w:r>
        <w:t xml:space="preserve"> bestaat nog voornamelijk uit de gezamenlijke postcoderozen. Er is nog weinig verbreding naar heel Bronckhorst. </w:t>
      </w:r>
    </w:p>
    <w:p w14:paraId="67BD34A8" w14:textId="77777777" w:rsidR="00C66475" w:rsidRDefault="00C66475" w:rsidP="00C66475"/>
    <w:p w14:paraId="609A0372" w14:textId="3A2E6DFF" w:rsidR="00C66475" w:rsidRDefault="00C66475" w:rsidP="000F79C8">
      <w:pPr>
        <w:pStyle w:val="Lijstalinea"/>
        <w:numPr>
          <w:ilvl w:val="0"/>
          <w:numId w:val="10"/>
        </w:numPr>
      </w:pPr>
      <w:r>
        <w:t>Weinig juridische kennis</w:t>
      </w:r>
    </w:p>
    <w:p w14:paraId="0F831445" w14:textId="747A8A90" w:rsidR="00C66475" w:rsidRDefault="00C66475" w:rsidP="00C66475">
      <w:pPr>
        <w:ind w:left="730"/>
      </w:pPr>
      <w:r>
        <w:t xml:space="preserve">Binnen het team is </w:t>
      </w:r>
      <w:r w:rsidR="00670599">
        <w:t xml:space="preserve">bij oprichting </w:t>
      </w:r>
      <w:r>
        <w:t xml:space="preserve">weinig juridische kennis. </w:t>
      </w:r>
    </w:p>
    <w:p w14:paraId="32AD451A" w14:textId="7636635E" w:rsidR="00C66475" w:rsidRDefault="00C66475" w:rsidP="00C66475">
      <w:pPr>
        <w:ind w:left="370"/>
      </w:pPr>
    </w:p>
    <w:p w14:paraId="1F8F148C" w14:textId="77777777" w:rsidR="00F5100D" w:rsidRDefault="00F5100D" w:rsidP="00C66475">
      <w:pPr>
        <w:ind w:left="370"/>
      </w:pPr>
    </w:p>
    <w:p w14:paraId="59EDE2C4" w14:textId="77777777" w:rsidR="00C66475" w:rsidRPr="00C66475" w:rsidRDefault="00C66475" w:rsidP="00C66475">
      <w:pPr>
        <w:rPr>
          <w:b/>
          <w:bCs/>
        </w:rPr>
      </w:pPr>
      <w:r w:rsidRPr="00C66475">
        <w:rPr>
          <w:b/>
          <w:bCs/>
        </w:rPr>
        <w:t>Kansen</w:t>
      </w:r>
    </w:p>
    <w:p w14:paraId="16215AB0" w14:textId="09A04EA7" w:rsidR="00C66475" w:rsidRDefault="00C66475" w:rsidP="000F79C8">
      <w:pPr>
        <w:pStyle w:val="Lijstalinea"/>
        <w:numPr>
          <w:ilvl w:val="0"/>
          <w:numId w:val="11"/>
        </w:numPr>
      </w:pPr>
      <w:r>
        <w:t>Urgentie Gemeente</w:t>
      </w:r>
    </w:p>
    <w:p w14:paraId="18A0D17B" w14:textId="77777777" w:rsidR="00C66475" w:rsidRDefault="00C66475" w:rsidP="00C66475">
      <w:pPr>
        <w:ind w:left="730"/>
      </w:pPr>
      <w:r>
        <w:t>De gemeente heeft een opgave vanuit het Rijk en moet dus aan de slag. Daar ontstaan kansen uit.</w:t>
      </w:r>
    </w:p>
    <w:p w14:paraId="6C91105B" w14:textId="77777777" w:rsidR="00C66475" w:rsidRDefault="00C66475" w:rsidP="00C66475"/>
    <w:p w14:paraId="142D6780" w14:textId="03AEAD1F" w:rsidR="00C66475" w:rsidRDefault="00C66475" w:rsidP="000F79C8">
      <w:pPr>
        <w:pStyle w:val="Lijstalinea"/>
        <w:numPr>
          <w:ilvl w:val="0"/>
          <w:numId w:val="11"/>
        </w:numPr>
      </w:pPr>
      <w:r>
        <w:t>Draagvlak bij gemeente</w:t>
      </w:r>
    </w:p>
    <w:p w14:paraId="2CE85778" w14:textId="5D289ADF" w:rsidR="00C66475" w:rsidRDefault="00C66475" w:rsidP="00C66475">
      <w:pPr>
        <w:ind w:left="730"/>
      </w:pPr>
      <w:r>
        <w:t xml:space="preserve">Deze kans hangt samen met de eerste. De gemeente is enthousiast over het initiatief en is bereid daar ook ondersteuning </w:t>
      </w:r>
      <w:r w:rsidR="00AC7DC9">
        <w:t>bij</w:t>
      </w:r>
      <w:r>
        <w:t xml:space="preserve"> te geven.</w:t>
      </w:r>
    </w:p>
    <w:p w14:paraId="68705262" w14:textId="77777777" w:rsidR="00C66475" w:rsidRDefault="00C66475" w:rsidP="00C66475"/>
    <w:p w14:paraId="381577DB" w14:textId="6FFCDB33" w:rsidR="00C66475" w:rsidRDefault="00C66475" w:rsidP="000F79C8">
      <w:pPr>
        <w:pStyle w:val="Lijstalinea"/>
        <w:numPr>
          <w:ilvl w:val="0"/>
          <w:numId w:val="11"/>
        </w:numPr>
      </w:pPr>
      <w:r>
        <w:t>Aantrekkelijk voor partners</w:t>
      </w:r>
    </w:p>
    <w:p w14:paraId="2AA3E8DF" w14:textId="77777777" w:rsidR="00C66475" w:rsidRDefault="00C66475" w:rsidP="00C66475">
      <w:pPr>
        <w:ind w:left="730"/>
      </w:pPr>
      <w:r>
        <w:t xml:space="preserve">Een goed opgezette organisatie met uitstraling is aantrekkelijk voor partners om mee samen te werken. BE moet zo’n organisatie willen zijn. </w:t>
      </w:r>
    </w:p>
    <w:p w14:paraId="6D298475" w14:textId="77777777" w:rsidR="00C66475" w:rsidRDefault="00C66475" w:rsidP="00C66475"/>
    <w:p w14:paraId="6CCB6759" w14:textId="2AC81F1B" w:rsidR="00C66475" w:rsidRDefault="00C66475" w:rsidP="000F79C8">
      <w:pPr>
        <w:pStyle w:val="Lijstalinea"/>
        <w:numPr>
          <w:ilvl w:val="0"/>
          <w:numId w:val="11"/>
        </w:numPr>
      </w:pPr>
      <w:r>
        <w:t>Zonneparken Halle</w:t>
      </w:r>
    </w:p>
    <w:p w14:paraId="5248C26F" w14:textId="062CD26B" w:rsidR="00C66475" w:rsidRDefault="00C66475" w:rsidP="00C66475">
      <w:pPr>
        <w:ind w:left="730"/>
      </w:pPr>
      <w:r>
        <w:t xml:space="preserve">Er zijn twee vergunde initiatieven voor de ontwikkeling van zonneparken bij Halle. Onze betrokkenheid daarbij </w:t>
      </w:r>
      <w:r w:rsidR="00AC7DC9">
        <w:t>is</w:t>
      </w:r>
      <w:r>
        <w:t xml:space="preserve"> een mooie kans om BE stevig neer te zetten.</w:t>
      </w:r>
    </w:p>
    <w:p w14:paraId="7195E2D4" w14:textId="77777777" w:rsidR="00C57D76" w:rsidRDefault="00C57D76" w:rsidP="00C66475">
      <w:pPr>
        <w:ind w:left="730"/>
      </w:pPr>
    </w:p>
    <w:p w14:paraId="630175F4" w14:textId="77777777" w:rsidR="00C57D76" w:rsidRDefault="00C57D76" w:rsidP="000F79C8">
      <w:pPr>
        <w:pStyle w:val="Lijstalinea"/>
        <w:numPr>
          <w:ilvl w:val="0"/>
          <w:numId w:val="11"/>
        </w:numPr>
      </w:pPr>
      <w:r>
        <w:t>Warmtetransitie (DEP)</w:t>
      </w:r>
      <w:bookmarkStart w:id="57" w:name="_Hlk204006542"/>
    </w:p>
    <w:bookmarkEnd w:id="57"/>
    <w:p w14:paraId="4E913799" w14:textId="77777777" w:rsidR="00C66475" w:rsidRDefault="00C66475" w:rsidP="00C66475">
      <w:pPr>
        <w:ind w:left="730"/>
      </w:pPr>
      <w:r>
        <w:t>De warmtetransitie is een van de prioriteiten van de gemeente voor de komende jaren. BE kan daar samen met de DEP-vrijwilligers een goede rol in spelen.</w:t>
      </w:r>
    </w:p>
    <w:p w14:paraId="340ED72D" w14:textId="4F13FB07" w:rsidR="00C66475" w:rsidRDefault="00C66475" w:rsidP="00C66475"/>
    <w:p w14:paraId="4C920FE9" w14:textId="77777777" w:rsidR="00F5100D" w:rsidRDefault="00F5100D" w:rsidP="00C66475"/>
    <w:p w14:paraId="3861B715" w14:textId="77777777" w:rsidR="00C66475" w:rsidRPr="00C66475" w:rsidRDefault="00C66475" w:rsidP="00C66475">
      <w:pPr>
        <w:rPr>
          <w:b/>
          <w:bCs/>
        </w:rPr>
      </w:pPr>
      <w:r w:rsidRPr="00C66475">
        <w:rPr>
          <w:b/>
          <w:bCs/>
        </w:rPr>
        <w:t>Bedreigingen</w:t>
      </w:r>
    </w:p>
    <w:p w14:paraId="048F8770" w14:textId="77777777" w:rsidR="00C66475" w:rsidRDefault="00C66475" w:rsidP="000F79C8">
      <w:pPr>
        <w:pStyle w:val="Lijstalinea"/>
        <w:numPr>
          <w:ilvl w:val="0"/>
          <w:numId w:val="12"/>
        </w:numPr>
      </w:pPr>
      <w:r>
        <w:t>Regelgeving overheid</w:t>
      </w:r>
    </w:p>
    <w:p w14:paraId="506A8EA9" w14:textId="77777777" w:rsidR="00C57D76" w:rsidRDefault="00C66475" w:rsidP="00C57D76">
      <w:pPr>
        <w:ind w:left="720" w:firstLine="0"/>
      </w:pPr>
      <w:r>
        <w:t>De regelgeving van de overheid loopt achter bij de technische ontwikkelingen en wensen. Buurtaccu’s zijn daardoor op dit moment nog niet rendabel te realiseren.</w:t>
      </w:r>
    </w:p>
    <w:p w14:paraId="334171EC" w14:textId="77777777" w:rsidR="00C57D76" w:rsidRDefault="00C57D76" w:rsidP="00C57D76">
      <w:pPr>
        <w:ind w:left="720" w:firstLine="0"/>
      </w:pPr>
    </w:p>
    <w:p w14:paraId="4DDBA813" w14:textId="74A74763" w:rsidR="00C66475" w:rsidRDefault="00C66475" w:rsidP="000F79C8">
      <w:pPr>
        <w:pStyle w:val="Lijstalinea"/>
        <w:numPr>
          <w:ilvl w:val="0"/>
          <w:numId w:val="13"/>
        </w:numPr>
      </w:pPr>
      <w:r>
        <w:t>Beschikbaarheid vrijwilligers</w:t>
      </w:r>
    </w:p>
    <w:p w14:paraId="7ECBAF93" w14:textId="1B08892A" w:rsidR="00C66475" w:rsidRDefault="00C66475" w:rsidP="00C57D76">
      <w:pPr>
        <w:ind w:left="720" w:firstLine="0"/>
      </w:pPr>
      <w:r>
        <w:t>Er wordt een groot beroep gedaan op vrijwillige inzet. Mantelzorg, verenigingen</w:t>
      </w:r>
      <w:r w:rsidR="00AC7DC9">
        <w:t xml:space="preserve"> en </w:t>
      </w:r>
      <w:r>
        <w:t>goede doelen vissen allemaal in dezelfde vijver. Voor korte klussen lukt het vaak nog wel om mensen te activeren, maar voor meer continue activiteiten (bestuursleden) is dat zeer lastig</w:t>
      </w:r>
      <w:r w:rsidR="00AC7DC9">
        <w:t>.</w:t>
      </w:r>
    </w:p>
    <w:p w14:paraId="671B8FF6" w14:textId="77777777" w:rsidR="00C66475" w:rsidRDefault="00C66475" w:rsidP="00C66475"/>
    <w:p w14:paraId="276ED06C" w14:textId="2F4F7C48" w:rsidR="00C66475" w:rsidRDefault="00C66475" w:rsidP="000F79C8">
      <w:pPr>
        <w:pStyle w:val="Lijstalinea"/>
        <w:numPr>
          <w:ilvl w:val="0"/>
          <w:numId w:val="13"/>
        </w:numPr>
      </w:pPr>
      <w:r>
        <w:t>Energieloket (</w:t>
      </w:r>
      <w:proofErr w:type="spellStart"/>
      <w:r>
        <w:t>Agem</w:t>
      </w:r>
      <w:proofErr w:type="spellEnd"/>
      <w:r>
        <w:t>)</w:t>
      </w:r>
    </w:p>
    <w:p w14:paraId="613E82F8" w14:textId="0A8C05E0" w:rsidR="00C66475" w:rsidRDefault="00C66475" w:rsidP="00C57D76">
      <w:pPr>
        <w:ind w:left="720" w:firstLine="0"/>
      </w:pPr>
      <w:r>
        <w:t xml:space="preserve">De </w:t>
      </w:r>
      <w:proofErr w:type="spellStart"/>
      <w:r>
        <w:t>Agem</w:t>
      </w:r>
      <w:proofErr w:type="spellEnd"/>
      <w:r>
        <w:t xml:space="preserve"> is opgericht door de </w:t>
      </w:r>
      <w:proofErr w:type="spellStart"/>
      <w:r>
        <w:t>Achterhoekse</w:t>
      </w:r>
      <w:proofErr w:type="spellEnd"/>
      <w:r>
        <w:t xml:space="preserve"> gemeenten om de energietransitie tot stand te brengen. Er </w:t>
      </w:r>
      <w:r w:rsidR="00AC7DC9">
        <w:t>lijkt</w:t>
      </w:r>
      <w:r>
        <w:t xml:space="preserve"> weinig bereidheid om met lokale initiatieven samen te werken.   </w:t>
      </w:r>
    </w:p>
    <w:p w14:paraId="363345BA" w14:textId="1A794BB8" w:rsidR="00C66475" w:rsidRDefault="00C66475" w:rsidP="00C66475"/>
    <w:p w14:paraId="3A5A7ECD" w14:textId="77777777" w:rsidR="00F5100D" w:rsidRDefault="00F5100D" w:rsidP="00C66475"/>
    <w:p w14:paraId="6806BE0B" w14:textId="687CF663" w:rsidR="00C66475" w:rsidRDefault="00C66475" w:rsidP="000F79C8">
      <w:pPr>
        <w:pStyle w:val="Lijstalinea"/>
        <w:numPr>
          <w:ilvl w:val="0"/>
          <w:numId w:val="13"/>
        </w:numPr>
      </w:pPr>
      <w:r>
        <w:lastRenderedPageBreak/>
        <w:t>Politieke klimaat</w:t>
      </w:r>
    </w:p>
    <w:p w14:paraId="65B5A527" w14:textId="77777777" w:rsidR="00C66475" w:rsidRDefault="00C66475" w:rsidP="00C57D76">
      <w:pPr>
        <w:ind w:left="720" w:firstLine="0"/>
      </w:pPr>
      <w:r>
        <w:t>Het huidige politieke klimaat is frustrerend voor klimaatambities. Er is weinig aandacht voor klimaatmaatregelen en sommige maatregelen worden zelfs tegengegaan.</w:t>
      </w:r>
    </w:p>
    <w:p w14:paraId="048DBE5C" w14:textId="2DF45648" w:rsidR="00C66475" w:rsidRDefault="00C66475" w:rsidP="00C66475"/>
    <w:p w14:paraId="119EC407" w14:textId="77777777" w:rsidR="00D901A2" w:rsidRDefault="00D901A2" w:rsidP="00C66475"/>
    <w:p w14:paraId="4CCC8632" w14:textId="1EFEBC9F" w:rsidR="00C66475" w:rsidRDefault="00C66475" w:rsidP="000F79C8">
      <w:pPr>
        <w:pStyle w:val="Lijstalinea"/>
        <w:numPr>
          <w:ilvl w:val="0"/>
          <w:numId w:val="13"/>
        </w:numPr>
      </w:pPr>
      <w:r>
        <w:t xml:space="preserve">Behoudende cultuur </w:t>
      </w:r>
    </w:p>
    <w:p w14:paraId="5D44FD89" w14:textId="77777777" w:rsidR="00C66475" w:rsidRDefault="00C66475" w:rsidP="00C57D76">
      <w:pPr>
        <w:ind w:left="720" w:firstLine="0"/>
      </w:pPr>
      <w:r>
        <w:t>De Achterhoek is redelijk behoudend. Men gaat niet zo makkelijk mee in veranderingen die nodig zijn. Bij nieuwe initiatieven ontstaat daardoor regelmatig weerstand.</w:t>
      </w:r>
    </w:p>
    <w:p w14:paraId="3ABF54A6" w14:textId="3CBF57B6" w:rsidR="00C66475" w:rsidRDefault="00C66475" w:rsidP="00C66475"/>
    <w:p w14:paraId="1394C7C6" w14:textId="77777777" w:rsidR="00F5100D" w:rsidRDefault="00F5100D" w:rsidP="00C66475"/>
    <w:p w14:paraId="591F4303" w14:textId="77777777" w:rsidR="00C66475" w:rsidRPr="00AC7DC9" w:rsidRDefault="00C66475" w:rsidP="00C66475">
      <w:pPr>
        <w:rPr>
          <w:b/>
          <w:bCs/>
        </w:rPr>
      </w:pPr>
      <w:r w:rsidRPr="00AC7DC9">
        <w:rPr>
          <w:b/>
          <w:bCs/>
        </w:rPr>
        <w:t>Confrontatiematrix</w:t>
      </w:r>
    </w:p>
    <w:p w14:paraId="0F1EFEF5" w14:textId="144DBE6E" w:rsidR="006A0B9E" w:rsidRDefault="00C66475" w:rsidP="00C724EC">
      <w:r>
        <w:t>De confrontatiematrix heeft een aantal speerpunten en verbeterpunten opgeleverd. Deze hebben samen met de Missie en Visie geleid tot de doelstellingen</w:t>
      </w:r>
      <w:r w:rsidR="00C57D76">
        <w:t xml:space="preserve"> die in het plan zijn geformuleerd</w:t>
      </w:r>
      <w:r w:rsidR="00C724EC">
        <w:t>.</w:t>
      </w:r>
    </w:p>
    <w:sectPr w:rsidR="006A0B9E" w:rsidSect="006C72E9">
      <w:headerReference w:type="default" r:id="rId19"/>
      <w:footerReference w:type="default" r:id="rId2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EDB1" w14:textId="77777777" w:rsidR="00D07D60" w:rsidRDefault="00D07D60" w:rsidP="0040797F">
      <w:r>
        <w:separator/>
      </w:r>
    </w:p>
  </w:endnote>
  <w:endnote w:type="continuationSeparator" w:id="0">
    <w:p w14:paraId="008BAD4E" w14:textId="77777777" w:rsidR="00D07D60" w:rsidRDefault="00D07D60" w:rsidP="0040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2B52" w14:textId="0582BCDD" w:rsidR="00AE03FC" w:rsidRDefault="00AE03FC" w:rsidP="00062AD0">
    <w:pPr>
      <w:pStyle w:val="Voettekst"/>
    </w:pPr>
    <w:r>
      <w:tab/>
    </w:r>
    <w:r>
      <w:tab/>
    </w:r>
    <w:sdt>
      <w:sdtPr>
        <w:id w:val="-1318644426"/>
        <w:docPartObj>
          <w:docPartGallery w:val="Page Numbers (Bottom of Page)"/>
          <w:docPartUnique/>
        </w:docPartObj>
      </w:sdtPr>
      <w:sdtEndPr/>
      <w:sdtContent>
        <w:r w:rsidR="00062AD0">
          <w:t>Organisatieplan Bronckhorst Energie v</w:t>
        </w:r>
        <w:r w:rsidR="00446846">
          <w:t>1.</w:t>
        </w:r>
        <w:r w:rsidR="00830AC0">
          <w:t>1</w:t>
        </w:r>
        <w:r w:rsidR="00062AD0">
          <w:t xml:space="preserve">, </w:t>
        </w:r>
        <w:r w:rsidR="00830AC0">
          <w:t>2</w:t>
        </w:r>
        <w:r w:rsidR="00062AD0">
          <w:t xml:space="preserve"> </w:t>
        </w:r>
        <w:r w:rsidR="0060607C">
          <w:t>oktober</w:t>
        </w:r>
        <w:r w:rsidR="00062AD0">
          <w:t xml:space="preserve"> 2025</w:t>
        </w:r>
        <w:r w:rsidR="00062AD0">
          <w:tab/>
          <w:t xml:space="preserve"> </w:t>
        </w:r>
        <w:r>
          <w:fldChar w:fldCharType="begin"/>
        </w:r>
        <w:r>
          <w:instrText>PAGE   \* MERGEFORMAT</w:instrText>
        </w:r>
        <w:r>
          <w:fldChar w:fldCharType="separate"/>
        </w:r>
        <w:r>
          <w:t>2</w:t>
        </w:r>
        <w:r>
          <w:fldChar w:fldCharType="end"/>
        </w:r>
      </w:sdtContent>
    </w:sdt>
  </w:p>
  <w:p w14:paraId="1DC97909" w14:textId="31F69E14" w:rsidR="00014C5B" w:rsidRDefault="00014C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4D50" w14:textId="77777777" w:rsidR="00D07D60" w:rsidRDefault="00D07D60" w:rsidP="0040797F">
      <w:r>
        <w:separator/>
      </w:r>
    </w:p>
  </w:footnote>
  <w:footnote w:type="continuationSeparator" w:id="0">
    <w:p w14:paraId="0CB458E9" w14:textId="77777777" w:rsidR="00D07D60" w:rsidRDefault="00D07D60" w:rsidP="0040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C665" w14:textId="7E5E2506" w:rsidR="005B607C" w:rsidRDefault="005B607C" w:rsidP="005B607C">
    <w:pPr>
      <w:pStyle w:val="Koptekst"/>
      <w:jc w:val="right"/>
    </w:pPr>
    <w:r>
      <w:rPr>
        <w:noProof/>
      </w:rPr>
      <w:drawing>
        <wp:inline distT="0" distB="0" distL="0" distR="0" wp14:anchorId="4B6D5109" wp14:editId="54598A31">
          <wp:extent cx="1291487" cy="404038"/>
          <wp:effectExtent l="0" t="0" r="4445" b="0"/>
          <wp:docPr id="155374029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13" cy="4324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572"/>
    <w:multiLevelType w:val="hybridMultilevel"/>
    <w:tmpl w:val="6890B3C0"/>
    <w:lvl w:ilvl="0" w:tplc="9EDCCAE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42117"/>
    <w:multiLevelType w:val="hybridMultilevel"/>
    <w:tmpl w:val="193EAFAE"/>
    <w:lvl w:ilvl="0" w:tplc="9EDCCAE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6E553B"/>
    <w:multiLevelType w:val="hybridMultilevel"/>
    <w:tmpl w:val="868896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5030CF"/>
    <w:multiLevelType w:val="hybridMultilevel"/>
    <w:tmpl w:val="44468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2E483E"/>
    <w:multiLevelType w:val="hybridMultilevel"/>
    <w:tmpl w:val="7870E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6B436A"/>
    <w:multiLevelType w:val="multilevel"/>
    <w:tmpl w:val="485202BC"/>
    <w:lvl w:ilvl="0">
      <w:start w:val="2"/>
      <w:numFmt w:val="decimal"/>
      <w:pStyle w:val="Kop1"/>
      <w:lvlText w:val="%1"/>
      <w:lvlJc w:val="left"/>
      <w:pPr>
        <w:ind w:left="432" w:hanging="432"/>
      </w:pPr>
      <w:rPr>
        <w:rFonts w:hint="default"/>
        <w:b/>
        <w:bCs/>
      </w:rPr>
    </w:lvl>
    <w:lvl w:ilvl="1">
      <w:start w:val="1"/>
      <w:numFmt w:val="decimal"/>
      <w:pStyle w:val="Kop2"/>
      <w:lvlText w:val="%1.%2"/>
      <w:lvlJc w:val="left"/>
      <w:pPr>
        <w:ind w:left="718"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6" w15:restartNumberingAfterBreak="0">
    <w:nsid w:val="200C320E"/>
    <w:multiLevelType w:val="hybridMultilevel"/>
    <w:tmpl w:val="22C69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66332E"/>
    <w:multiLevelType w:val="hybridMultilevel"/>
    <w:tmpl w:val="2C82CF8E"/>
    <w:lvl w:ilvl="0" w:tplc="EA706044">
      <w:numFmt w:val="bullet"/>
      <w:lvlText w:val="•"/>
      <w:lvlJc w:val="left"/>
      <w:pPr>
        <w:ind w:left="1080" w:hanging="720"/>
      </w:pPr>
      <w:rPr>
        <w:rFonts w:ascii="Aptos" w:eastAsia="Aptos"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2E5CFC"/>
    <w:multiLevelType w:val="hybridMultilevel"/>
    <w:tmpl w:val="414ECF5E"/>
    <w:lvl w:ilvl="0" w:tplc="04130001">
      <w:start w:val="1"/>
      <w:numFmt w:val="bullet"/>
      <w:lvlText w:val=""/>
      <w:lvlJc w:val="left"/>
      <w:pPr>
        <w:ind w:left="720" w:hanging="360"/>
      </w:pPr>
      <w:rPr>
        <w:rFonts w:ascii="Symbol" w:hAnsi="Symbol" w:hint="default"/>
      </w:rPr>
    </w:lvl>
    <w:lvl w:ilvl="1" w:tplc="E1F618E0">
      <w:numFmt w:val="bullet"/>
      <w:lvlText w:val="•"/>
      <w:lvlJc w:val="left"/>
      <w:pPr>
        <w:ind w:left="1800" w:hanging="720"/>
      </w:pPr>
      <w:rPr>
        <w:rFonts w:ascii="Calibri" w:eastAsia="Calibr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3A5895"/>
    <w:multiLevelType w:val="hybridMultilevel"/>
    <w:tmpl w:val="28B4F86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37FC6E5F"/>
    <w:multiLevelType w:val="hybridMultilevel"/>
    <w:tmpl w:val="F02EC60A"/>
    <w:lvl w:ilvl="0" w:tplc="2920123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9F02F8"/>
    <w:multiLevelType w:val="hybridMultilevel"/>
    <w:tmpl w:val="B89E08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CB7366"/>
    <w:multiLevelType w:val="hybridMultilevel"/>
    <w:tmpl w:val="2566204E"/>
    <w:lvl w:ilvl="0" w:tplc="9EDCCAE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8E3454"/>
    <w:multiLevelType w:val="hybridMultilevel"/>
    <w:tmpl w:val="3796E5BA"/>
    <w:lvl w:ilvl="0" w:tplc="0413000B">
      <w:start w:val="1"/>
      <w:numFmt w:val="bullet"/>
      <w:lvlText w:val=""/>
      <w:lvlJc w:val="left"/>
      <w:pPr>
        <w:ind w:left="370" w:hanging="360"/>
      </w:pPr>
      <w:rPr>
        <w:rFonts w:ascii="Wingdings" w:hAnsi="Wingdings"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14" w15:restartNumberingAfterBreak="0">
    <w:nsid w:val="4A961272"/>
    <w:multiLevelType w:val="multilevel"/>
    <w:tmpl w:val="E5C8A88E"/>
    <w:lvl w:ilvl="0">
      <w:start w:val="5"/>
      <w:numFmt w:val="decimal"/>
      <w:lvlText w:val="%1"/>
      <w:lvlJc w:val="left"/>
      <w:pPr>
        <w:ind w:left="432" w:hanging="432"/>
      </w:pPr>
      <w:rPr>
        <w:rFonts w:hint="default"/>
        <w:b/>
        <w:bCs/>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DC41C66"/>
    <w:multiLevelType w:val="hybridMultilevel"/>
    <w:tmpl w:val="674EAFC8"/>
    <w:lvl w:ilvl="0" w:tplc="9EDCCAE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5C40234"/>
    <w:multiLevelType w:val="hybridMultilevel"/>
    <w:tmpl w:val="7076F488"/>
    <w:lvl w:ilvl="0" w:tplc="724C5B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CF481F"/>
    <w:multiLevelType w:val="hybridMultilevel"/>
    <w:tmpl w:val="3A86A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E223A8"/>
    <w:multiLevelType w:val="hybridMultilevel"/>
    <w:tmpl w:val="98568C06"/>
    <w:lvl w:ilvl="0" w:tplc="EA706044">
      <w:numFmt w:val="bullet"/>
      <w:lvlText w:val="•"/>
      <w:lvlJc w:val="left"/>
      <w:pPr>
        <w:ind w:left="1080" w:hanging="720"/>
      </w:pPr>
      <w:rPr>
        <w:rFonts w:ascii="Aptos" w:eastAsia="Aptos"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412F1A"/>
    <w:multiLevelType w:val="hybridMultilevel"/>
    <w:tmpl w:val="6082F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174326"/>
    <w:multiLevelType w:val="hybridMultilevel"/>
    <w:tmpl w:val="66E03F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6BD2D61"/>
    <w:multiLevelType w:val="hybridMultilevel"/>
    <w:tmpl w:val="22823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E80368"/>
    <w:multiLevelType w:val="hybridMultilevel"/>
    <w:tmpl w:val="C15A2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4206B7"/>
    <w:multiLevelType w:val="hybridMultilevel"/>
    <w:tmpl w:val="41DC03EE"/>
    <w:lvl w:ilvl="0" w:tplc="9EDCCAE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F32675"/>
    <w:multiLevelType w:val="hybridMultilevel"/>
    <w:tmpl w:val="0BA64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D003BE"/>
    <w:multiLevelType w:val="hybridMultilevel"/>
    <w:tmpl w:val="C218922C"/>
    <w:lvl w:ilvl="0" w:tplc="EA706044">
      <w:numFmt w:val="bullet"/>
      <w:lvlText w:val="•"/>
      <w:lvlJc w:val="left"/>
      <w:pPr>
        <w:ind w:left="1080" w:hanging="720"/>
      </w:pPr>
      <w:rPr>
        <w:rFonts w:ascii="Aptos" w:eastAsia="Aptos"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7E156F9"/>
    <w:multiLevelType w:val="hybridMultilevel"/>
    <w:tmpl w:val="D026BC04"/>
    <w:lvl w:ilvl="0" w:tplc="0F8E02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C22815"/>
    <w:multiLevelType w:val="hybridMultilevel"/>
    <w:tmpl w:val="DF625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883B14"/>
    <w:multiLevelType w:val="hybridMultilevel"/>
    <w:tmpl w:val="62BAE09E"/>
    <w:lvl w:ilvl="0" w:tplc="EA706044">
      <w:numFmt w:val="bullet"/>
      <w:lvlText w:val="•"/>
      <w:lvlJc w:val="left"/>
      <w:pPr>
        <w:ind w:left="720" w:hanging="720"/>
      </w:pPr>
      <w:rPr>
        <w:rFonts w:ascii="Aptos" w:eastAsia="Aptos" w:hAnsi="Apto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C9C2D85"/>
    <w:multiLevelType w:val="hybridMultilevel"/>
    <w:tmpl w:val="A566D620"/>
    <w:lvl w:ilvl="0" w:tplc="9CE0CA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FA3B1E"/>
    <w:multiLevelType w:val="hybridMultilevel"/>
    <w:tmpl w:val="795A065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496345"/>
    <w:multiLevelType w:val="hybridMultilevel"/>
    <w:tmpl w:val="39F25592"/>
    <w:lvl w:ilvl="0" w:tplc="04130001">
      <w:start w:val="1"/>
      <w:numFmt w:val="bullet"/>
      <w:lvlText w:val=""/>
      <w:lvlJc w:val="left"/>
      <w:pPr>
        <w:ind w:left="730" w:hanging="360"/>
      </w:pPr>
      <w:rPr>
        <w:rFonts w:ascii="Symbol" w:hAnsi="Symbol" w:hint="default"/>
      </w:rPr>
    </w:lvl>
    <w:lvl w:ilvl="1" w:tplc="04130003" w:tentative="1">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2"/>
  </w:num>
  <w:num w:numId="5">
    <w:abstractNumId w:val="22"/>
  </w:num>
  <w:num w:numId="6">
    <w:abstractNumId w:val="24"/>
  </w:num>
  <w:num w:numId="7">
    <w:abstractNumId w:val="27"/>
  </w:num>
  <w:num w:numId="8">
    <w:abstractNumId w:val="8"/>
  </w:num>
  <w:num w:numId="9">
    <w:abstractNumId w:val="20"/>
  </w:num>
  <w:num w:numId="10">
    <w:abstractNumId w:val="29"/>
  </w:num>
  <w:num w:numId="11">
    <w:abstractNumId w:val="26"/>
  </w:num>
  <w:num w:numId="12">
    <w:abstractNumId w:val="16"/>
  </w:num>
  <w:num w:numId="13">
    <w:abstractNumId w:val="10"/>
  </w:num>
  <w:num w:numId="14">
    <w:abstractNumId w:val="5"/>
  </w:num>
  <w:num w:numId="15">
    <w:abstractNumId w:val="23"/>
  </w:num>
  <w:num w:numId="16">
    <w:abstractNumId w:val="30"/>
  </w:num>
  <w:num w:numId="17">
    <w:abstractNumId w:val="12"/>
  </w:num>
  <w:num w:numId="18">
    <w:abstractNumId w:val="1"/>
  </w:num>
  <w:num w:numId="19">
    <w:abstractNumId w:val="15"/>
  </w:num>
  <w:num w:numId="20">
    <w:abstractNumId w:val="0"/>
  </w:num>
  <w:num w:numId="2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
  </w:num>
  <w:num w:numId="24">
    <w:abstractNumId w:val="9"/>
  </w:num>
  <w:num w:numId="25">
    <w:abstractNumId w:val="31"/>
  </w:num>
  <w:num w:numId="26">
    <w:abstractNumId w:val="6"/>
  </w:num>
  <w:num w:numId="27">
    <w:abstractNumId w:val="11"/>
  </w:num>
  <w:num w:numId="28">
    <w:abstractNumId w:val="21"/>
  </w:num>
  <w:num w:numId="29">
    <w:abstractNumId w:val="18"/>
  </w:num>
  <w:num w:numId="30">
    <w:abstractNumId w:val="28"/>
  </w:num>
  <w:num w:numId="31">
    <w:abstractNumId w:val="7"/>
  </w:num>
  <w:num w:numId="32">
    <w:abstractNumId w:val="25"/>
  </w:num>
  <w:num w:numId="3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ocumentProtection w:edit="readOnly"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2C"/>
    <w:rsid w:val="00000067"/>
    <w:rsid w:val="00000C24"/>
    <w:rsid w:val="00001411"/>
    <w:rsid w:val="000031D4"/>
    <w:rsid w:val="00003208"/>
    <w:rsid w:val="00003278"/>
    <w:rsid w:val="000035D0"/>
    <w:rsid w:val="000043C8"/>
    <w:rsid w:val="000049C8"/>
    <w:rsid w:val="00006C11"/>
    <w:rsid w:val="000107E3"/>
    <w:rsid w:val="00010B0A"/>
    <w:rsid w:val="00011401"/>
    <w:rsid w:val="00014C5B"/>
    <w:rsid w:val="000152AB"/>
    <w:rsid w:val="000158C2"/>
    <w:rsid w:val="00015C7D"/>
    <w:rsid w:val="000162BA"/>
    <w:rsid w:val="000168E2"/>
    <w:rsid w:val="00016E31"/>
    <w:rsid w:val="000176CD"/>
    <w:rsid w:val="00020709"/>
    <w:rsid w:val="000216BC"/>
    <w:rsid w:val="000230D1"/>
    <w:rsid w:val="000232F3"/>
    <w:rsid w:val="000233C5"/>
    <w:rsid w:val="00023B56"/>
    <w:rsid w:val="00024665"/>
    <w:rsid w:val="000257CF"/>
    <w:rsid w:val="0002623D"/>
    <w:rsid w:val="0002714C"/>
    <w:rsid w:val="00027A1D"/>
    <w:rsid w:val="00030AD3"/>
    <w:rsid w:val="00031B64"/>
    <w:rsid w:val="00031D85"/>
    <w:rsid w:val="000320A6"/>
    <w:rsid w:val="00033177"/>
    <w:rsid w:val="000333F8"/>
    <w:rsid w:val="00033773"/>
    <w:rsid w:val="00033FFB"/>
    <w:rsid w:val="0003460D"/>
    <w:rsid w:val="00034FDD"/>
    <w:rsid w:val="000355EA"/>
    <w:rsid w:val="00035752"/>
    <w:rsid w:val="00036010"/>
    <w:rsid w:val="0003605D"/>
    <w:rsid w:val="00036CBC"/>
    <w:rsid w:val="00037C55"/>
    <w:rsid w:val="00041B68"/>
    <w:rsid w:val="00042C6D"/>
    <w:rsid w:val="00045FFD"/>
    <w:rsid w:val="00051227"/>
    <w:rsid w:val="00051D47"/>
    <w:rsid w:val="00052152"/>
    <w:rsid w:val="000524D5"/>
    <w:rsid w:val="00052958"/>
    <w:rsid w:val="000530E2"/>
    <w:rsid w:val="00053B22"/>
    <w:rsid w:val="00054189"/>
    <w:rsid w:val="00055F1D"/>
    <w:rsid w:val="0005604E"/>
    <w:rsid w:val="00056C3E"/>
    <w:rsid w:val="0005786F"/>
    <w:rsid w:val="00057EBC"/>
    <w:rsid w:val="00060813"/>
    <w:rsid w:val="000617E2"/>
    <w:rsid w:val="000619FA"/>
    <w:rsid w:val="00061A0D"/>
    <w:rsid w:val="00061FF7"/>
    <w:rsid w:val="00062963"/>
    <w:rsid w:val="00062AD0"/>
    <w:rsid w:val="00062C25"/>
    <w:rsid w:val="00062C7D"/>
    <w:rsid w:val="00064335"/>
    <w:rsid w:val="000665B5"/>
    <w:rsid w:val="000671F1"/>
    <w:rsid w:val="00070D95"/>
    <w:rsid w:val="00071C39"/>
    <w:rsid w:val="00071CC6"/>
    <w:rsid w:val="000728A6"/>
    <w:rsid w:val="00072A3C"/>
    <w:rsid w:val="000733C8"/>
    <w:rsid w:val="00073493"/>
    <w:rsid w:val="00073CE7"/>
    <w:rsid w:val="00073CF4"/>
    <w:rsid w:val="00073E9C"/>
    <w:rsid w:val="00074155"/>
    <w:rsid w:val="00074258"/>
    <w:rsid w:val="000742DA"/>
    <w:rsid w:val="0007510D"/>
    <w:rsid w:val="00076237"/>
    <w:rsid w:val="0007638E"/>
    <w:rsid w:val="00080326"/>
    <w:rsid w:val="000814A8"/>
    <w:rsid w:val="00081E49"/>
    <w:rsid w:val="00083B05"/>
    <w:rsid w:val="00083D91"/>
    <w:rsid w:val="000860F7"/>
    <w:rsid w:val="00093DB1"/>
    <w:rsid w:val="000962D5"/>
    <w:rsid w:val="00096557"/>
    <w:rsid w:val="0009700F"/>
    <w:rsid w:val="0009744F"/>
    <w:rsid w:val="000974E5"/>
    <w:rsid w:val="0009784A"/>
    <w:rsid w:val="000A0BCC"/>
    <w:rsid w:val="000A0BEB"/>
    <w:rsid w:val="000A1377"/>
    <w:rsid w:val="000A1F72"/>
    <w:rsid w:val="000A31B6"/>
    <w:rsid w:val="000A3B10"/>
    <w:rsid w:val="000A3C36"/>
    <w:rsid w:val="000A47D2"/>
    <w:rsid w:val="000A4918"/>
    <w:rsid w:val="000A5238"/>
    <w:rsid w:val="000A5DB9"/>
    <w:rsid w:val="000A6BB7"/>
    <w:rsid w:val="000A6D27"/>
    <w:rsid w:val="000B0C30"/>
    <w:rsid w:val="000B28DB"/>
    <w:rsid w:val="000B3C59"/>
    <w:rsid w:val="000B51D6"/>
    <w:rsid w:val="000B7A58"/>
    <w:rsid w:val="000C1F40"/>
    <w:rsid w:val="000C224C"/>
    <w:rsid w:val="000C2D27"/>
    <w:rsid w:val="000C38D6"/>
    <w:rsid w:val="000C3D7A"/>
    <w:rsid w:val="000C4146"/>
    <w:rsid w:val="000C42D9"/>
    <w:rsid w:val="000C4955"/>
    <w:rsid w:val="000C63BC"/>
    <w:rsid w:val="000C7ABF"/>
    <w:rsid w:val="000D0DAD"/>
    <w:rsid w:val="000D1005"/>
    <w:rsid w:val="000D1AD5"/>
    <w:rsid w:val="000D2AE5"/>
    <w:rsid w:val="000D2C31"/>
    <w:rsid w:val="000D2D12"/>
    <w:rsid w:val="000D2D60"/>
    <w:rsid w:val="000D35E8"/>
    <w:rsid w:val="000D3D6D"/>
    <w:rsid w:val="000D687F"/>
    <w:rsid w:val="000D6D1F"/>
    <w:rsid w:val="000D6F95"/>
    <w:rsid w:val="000D71CC"/>
    <w:rsid w:val="000E19E6"/>
    <w:rsid w:val="000E2295"/>
    <w:rsid w:val="000E2C26"/>
    <w:rsid w:val="000E4677"/>
    <w:rsid w:val="000E5A13"/>
    <w:rsid w:val="000E5ED0"/>
    <w:rsid w:val="000E645E"/>
    <w:rsid w:val="000E6DD5"/>
    <w:rsid w:val="000E732D"/>
    <w:rsid w:val="000E7F6E"/>
    <w:rsid w:val="000F0785"/>
    <w:rsid w:val="000F09AF"/>
    <w:rsid w:val="000F21B4"/>
    <w:rsid w:val="000F2767"/>
    <w:rsid w:val="000F2DBF"/>
    <w:rsid w:val="000F3355"/>
    <w:rsid w:val="000F39E4"/>
    <w:rsid w:val="000F39ED"/>
    <w:rsid w:val="000F5BF3"/>
    <w:rsid w:val="000F63C5"/>
    <w:rsid w:val="000F75D5"/>
    <w:rsid w:val="000F79C8"/>
    <w:rsid w:val="000F7F7F"/>
    <w:rsid w:val="00100CCB"/>
    <w:rsid w:val="00100FEB"/>
    <w:rsid w:val="00101742"/>
    <w:rsid w:val="00101DF8"/>
    <w:rsid w:val="00101EAC"/>
    <w:rsid w:val="00102C24"/>
    <w:rsid w:val="00102D13"/>
    <w:rsid w:val="001032A7"/>
    <w:rsid w:val="00103944"/>
    <w:rsid w:val="0010491A"/>
    <w:rsid w:val="00104B3D"/>
    <w:rsid w:val="00105565"/>
    <w:rsid w:val="001055BC"/>
    <w:rsid w:val="00105EEF"/>
    <w:rsid w:val="001060B0"/>
    <w:rsid w:val="00106A48"/>
    <w:rsid w:val="00106C32"/>
    <w:rsid w:val="00112818"/>
    <w:rsid w:val="00112AEF"/>
    <w:rsid w:val="00112C16"/>
    <w:rsid w:val="00112F5C"/>
    <w:rsid w:val="0011441E"/>
    <w:rsid w:val="00114571"/>
    <w:rsid w:val="00114EB2"/>
    <w:rsid w:val="0011537F"/>
    <w:rsid w:val="00116148"/>
    <w:rsid w:val="001172C5"/>
    <w:rsid w:val="00117ECA"/>
    <w:rsid w:val="0012092C"/>
    <w:rsid w:val="001218EE"/>
    <w:rsid w:val="001221E9"/>
    <w:rsid w:val="00122333"/>
    <w:rsid w:val="00123BF3"/>
    <w:rsid w:val="00124505"/>
    <w:rsid w:val="00124C7E"/>
    <w:rsid w:val="00125C4A"/>
    <w:rsid w:val="00126061"/>
    <w:rsid w:val="00127A24"/>
    <w:rsid w:val="0013118C"/>
    <w:rsid w:val="00131C6A"/>
    <w:rsid w:val="00132A80"/>
    <w:rsid w:val="00133A7D"/>
    <w:rsid w:val="00133F6D"/>
    <w:rsid w:val="0013468A"/>
    <w:rsid w:val="00134A54"/>
    <w:rsid w:val="00134E2E"/>
    <w:rsid w:val="00135054"/>
    <w:rsid w:val="00136DAF"/>
    <w:rsid w:val="0014037B"/>
    <w:rsid w:val="001407A2"/>
    <w:rsid w:val="00140D7E"/>
    <w:rsid w:val="00141C19"/>
    <w:rsid w:val="001420AE"/>
    <w:rsid w:val="00144D60"/>
    <w:rsid w:val="00146063"/>
    <w:rsid w:val="00146443"/>
    <w:rsid w:val="0014749B"/>
    <w:rsid w:val="00147A22"/>
    <w:rsid w:val="0015257C"/>
    <w:rsid w:val="00152970"/>
    <w:rsid w:val="00152EE7"/>
    <w:rsid w:val="00155586"/>
    <w:rsid w:val="00155F5F"/>
    <w:rsid w:val="00160096"/>
    <w:rsid w:val="00160D2C"/>
    <w:rsid w:val="00161430"/>
    <w:rsid w:val="00161D4D"/>
    <w:rsid w:val="00162C48"/>
    <w:rsid w:val="00164886"/>
    <w:rsid w:val="001657B8"/>
    <w:rsid w:val="00170C07"/>
    <w:rsid w:val="00170F37"/>
    <w:rsid w:val="00172589"/>
    <w:rsid w:val="00172A69"/>
    <w:rsid w:val="00173608"/>
    <w:rsid w:val="00173C40"/>
    <w:rsid w:val="00173C8E"/>
    <w:rsid w:val="001741B2"/>
    <w:rsid w:val="00174B38"/>
    <w:rsid w:val="00174BD2"/>
    <w:rsid w:val="0017581C"/>
    <w:rsid w:val="00175BC1"/>
    <w:rsid w:val="00176152"/>
    <w:rsid w:val="001771E7"/>
    <w:rsid w:val="001772CC"/>
    <w:rsid w:val="00177D0A"/>
    <w:rsid w:val="0018085A"/>
    <w:rsid w:val="00181606"/>
    <w:rsid w:val="001833ED"/>
    <w:rsid w:val="0018401E"/>
    <w:rsid w:val="00184CBD"/>
    <w:rsid w:val="00184E8E"/>
    <w:rsid w:val="001854C0"/>
    <w:rsid w:val="00185AAD"/>
    <w:rsid w:val="00185FFF"/>
    <w:rsid w:val="001860A4"/>
    <w:rsid w:val="00187378"/>
    <w:rsid w:val="001909FF"/>
    <w:rsid w:val="00190BE7"/>
    <w:rsid w:val="001910C2"/>
    <w:rsid w:val="0019114F"/>
    <w:rsid w:val="001915A5"/>
    <w:rsid w:val="00193471"/>
    <w:rsid w:val="00195339"/>
    <w:rsid w:val="0019558B"/>
    <w:rsid w:val="001960E7"/>
    <w:rsid w:val="00196ABB"/>
    <w:rsid w:val="0019786B"/>
    <w:rsid w:val="00197A15"/>
    <w:rsid w:val="001A0D3E"/>
    <w:rsid w:val="001A0E6F"/>
    <w:rsid w:val="001A110F"/>
    <w:rsid w:val="001A179D"/>
    <w:rsid w:val="001A1D49"/>
    <w:rsid w:val="001A2EF0"/>
    <w:rsid w:val="001A33B7"/>
    <w:rsid w:val="001A37BA"/>
    <w:rsid w:val="001A3B8C"/>
    <w:rsid w:val="001A3DCE"/>
    <w:rsid w:val="001A3FA4"/>
    <w:rsid w:val="001A41C1"/>
    <w:rsid w:val="001A4E93"/>
    <w:rsid w:val="001A5E4A"/>
    <w:rsid w:val="001A6246"/>
    <w:rsid w:val="001A67F1"/>
    <w:rsid w:val="001B1D15"/>
    <w:rsid w:val="001B34CF"/>
    <w:rsid w:val="001B4949"/>
    <w:rsid w:val="001B4CD6"/>
    <w:rsid w:val="001B5414"/>
    <w:rsid w:val="001B57FF"/>
    <w:rsid w:val="001B70FA"/>
    <w:rsid w:val="001C2008"/>
    <w:rsid w:val="001C25F8"/>
    <w:rsid w:val="001C29BE"/>
    <w:rsid w:val="001C2A3A"/>
    <w:rsid w:val="001C2B51"/>
    <w:rsid w:val="001C312D"/>
    <w:rsid w:val="001C3447"/>
    <w:rsid w:val="001C3E97"/>
    <w:rsid w:val="001C48F0"/>
    <w:rsid w:val="001C492E"/>
    <w:rsid w:val="001C4952"/>
    <w:rsid w:val="001C4CB0"/>
    <w:rsid w:val="001C6C3B"/>
    <w:rsid w:val="001C7A1B"/>
    <w:rsid w:val="001D164F"/>
    <w:rsid w:val="001D1987"/>
    <w:rsid w:val="001D1EB1"/>
    <w:rsid w:val="001D215D"/>
    <w:rsid w:val="001D2A46"/>
    <w:rsid w:val="001D34BA"/>
    <w:rsid w:val="001D406F"/>
    <w:rsid w:val="001D5A49"/>
    <w:rsid w:val="001D5ADF"/>
    <w:rsid w:val="001D6064"/>
    <w:rsid w:val="001D7A69"/>
    <w:rsid w:val="001E0830"/>
    <w:rsid w:val="001E0B1A"/>
    <w:rsid w:val="001E0CB1"/>
    <w:rsid w:val="001E1945"/>
    <w:rsid w:val="001E243F"/>
    <w:rsid w:val="001E350D"/>
    <w:rsid w:val="001E37B8"/>
    <w:rsid w:val="001E56B6"/>
    <w:rsid w:val="001E573A"/>
    <w:rsid w:val="001E5ACC"/>
    <w:rsid w:val="001E65A0"/>
    <w:rsid w:val="001E663F"/>
    <w:rsid w:val="001E6FA3"/>
    <w:rsid w:val="001E79BD"/>
    <w:rsid w:val="001F0171"/>
    <w:rsid w:val="001F0D95"/>
    <w:rsid w:val="001F2230"/>
    <w:rsid w:val="001F228F"/>
    <w:rsid w:val="001F2E1D"/>
    <w:rsid w:val="001F2FE8"/>
    <w:rsid w:val="001F3E56"/>
    <w:rsid w:val="001F5A84"/>
    <w:rsid w:val="001F5C7D"/>
    <w:rsid w:val="001F5FEB"/>
    <w:rsid w:val="001F60D1"/>
    <w:rsid w:val="001F612D"/>
    <w:rsid w:val="001F674D"/>
    <w:rsid w:val="001F6918"/>
    <w:rsid w:val="001F730F"/>
    <w:rsid w:val="001F7E8F"/>
    <w:rsid w:val="001F7F21"/>
    <w:rsid w:val="00200187"/>
    <w:rsid w:val="002008E7"/>
    <w:rsid w:val="00200B01"/>
    <w:rsid w:val="00201EF5"/>
    <w:rsid w:val="002022BA"/>
    <w:rsid w:val="002022F3"/>
    <w:rsid w:val="00203590"/>
    <w:rsid w:val="002038B4"/>
    <w:rsid w:val="002038D2"/>
    <w:rsid w:val="002046AB"/>
    <w:rsid w:val="00204D03"/>
    <w:rsid w:val="00204FB5"/>
    <w:rsid w:val="0020624D"/>
    <w:rsid w:val="0020690D"/>
    <w:rsid w:val="00206E81"/>
    <w:rsid w:val="002070E5"/>
    <w:rsid w:val="0020729A"/>
    <w:rsid w:val="0020777B"/>
    <w:rsid w:val="00207B10"/>
    <w:rsid w:val="00207BEA"/>
    <w:rsid w:val="0021045B"/>
    <w:rsid w:val="00210504"/>
    <w:rsid w:val="00213267"/>
    <w:rsid w:val="002151F3"/>
    <w:rsid w:val="002155E1"/>
    <w:rsid w:val="00217617"/>
    <w:rsid w:val="002207AB"/>
    <w:rsid w:val="002219A9"/>
    <w:rsid w:val="00222AB9"/>
    <w:rsid w:val="00223156"/>
    <w:rsid w:val="0022378B"/>
    <w:rsid w:val="00224945"/>
    <w:rsid w:val="00225223"/>
    <w:rsid w:val="00226415"/>
    <w:rsid w:val="002266FD"/>
    <w:rsid w:val="002275A1"/>
    <w:rsid w:val="0023258B"/>
    <w:rsid w:val="00232622"/>
    <w:rsid w:val="00233880"/>
    <w:rsid w:val="00233DBE"/>
    <w:rsid w:val="002341CE"/>
    <w:rsid w:val="00234304"/>
    <w:rsid w:val="00234BD3"/>
    <w:rsid w:val="00235175"/>
    <w:rsid w:val="00235205"/>
    <w:rsid w:val="00236983"/>
    <w:rsid w:val="00236D63"/>
    <w:rsid w:val="002375A8"/>
    <w:rsid w:val="00240CCB"/>
    <w:rsid w:val="00242BB1"/>
    <w:rsid w:val="00242E4D"/>
    <w:rsid w:val="00244205"/>
    <w:rsid w:val="002450D3"/>
    <w:rsid w:val="002454C0"/>
    <w:rsid w:val="002468F0"/>
    <w:rsid w:val="00247B1C"/>
    <w:rsid w:val="00247DA8"/>
    <w:rsid w:val="002500C3"/>
    <w:rsid w:val="0025046F"/>
    <w:rsid w:val="00251A70"/>
    <w:rsid w:val="00251E57"/>
    <w:rsid w:val="0025209A"/>
    <w:rsid w:val="00252729"/>
    <w:rsid w:val="00253084"/>
    <w:rsid w:val="00253EBF"/>
    <w:rsid w:val="002543CC"/>
    <w:rsid w:val="00255727"/>
    <w:rsid w:val="00255956"/>
    <w:rsid w:val="002559EC"/>
    <w:rsid w:val="002572AD"/>
    <w:rsid w:val="00257E0A"/>
    <w:rsid w:val="002606BE"/>
    <w:rsid w:val="00260D24"/>
    <w:rsid w:val="0026182A"/>
    <w:rsid w:val="002631B7"/>
    <w:rsid w:val="00263941"/>
    <w:rsid w:val="00264A55"/>
    <w:rsid w:val="0026516A"/>
    <w:rsid w:val="00265944"/>
    <w:rsid w:val="00266898"/>
    <w:rsid w:val="00267084"/>
    <w:rsid w:val="0026770C"/>
    <w:rsid w:val="00267759"/>
    <w:rsid w:val="00267953"/>
    <w:rsid w:val="002714D7"/>
    <w:rsid w:val="00271BD9"/>
    <w:rsid w:val="002721B3"/>
    <w:rsid w:val="00272415"/>
    <w:rsid w:val="00272EF0"/>
    <w:rsid w:val="0027363D"/>
    <w:rsid w:val="002739A1"/>
    <w:rsid w:val="00273CF7"/>
    <w:rsid w:val="00274651"/>
    <w:rsid w:val="00274790"/>
    <w:rsid w:val="002751B0"/>
    <w:rsid w:val="00275A69"/>
    <w:rsid w:val="0027650D"/>
    <w:rsid w:val="0028063D"/>
    <w:rsid w:val="00280F56"/>
    <w:rsid w:val="0028214B"/>
    <w:rsid w:val="00282A4D"/>
    <w:rsid w:val="00282F9D"/>
    <w:rsid w:val="00285047"/>
    <w:rsid w:val="0028538E"/>
    <w:rsid w:val="002855DF"/>
    <w:rsid w:val="002858CD"/>
    <w:rsid w:val="002910B6"/>
    <w:rsid w:val="0029123E"/>
    <w:rsid w:val="002926D3"/>
    <w:rsid w:val="002929FF"/>
    <w:rsid w:val="002931E1"/>
    <w:rsid w:val="00294044"/>
    <w:rsid w:val="00294374"/>
    <w:rsid w:val="00294C0A"/>
    <w:rsid w:val="002950BB"/>
    <w:rsid w:val="00295B5E"/>
    <w:rsid w:val="002A03B9"/>
    <w:rsid w:val="002A20D3"/>
    <w:rsid w:val="002A2C10"/>
    <w:rsid w:val="002A43BD"/>
    <w:rsid w:val="002A481B"/>
    <w:rsid w:val="002A5111"/>
    <w:rsid w:val="002A53B4"/>
    <w:rsid w:val="002A5981"/>
    <w:rsid w:val="002A62D0"/>
    <w:rsid w:val="002A63F6"/>
    <w:rsid w:val="002A6717"/>
    <w:rsid w:val="002A7075"/>
    <w:rsid w:val="002B0034"/>
    <w:rsid w:val="002B07FC"/>
    <w:rsid w:val="002B0876"/>
    <w:rsid w:val="002B4E47"/>
    <w:rsid w:val="002B5B0C"/>
    <w:rsid w:val="002B5FBA"/>
    <w:rsid w:val="002B6762"/>
    <w:rsid w:val="002B70E3"/>
    <w:rsid w:val="002C0468"/>
    <w:rsid w:val="002C1482"/>
    <w:rsid w:val="002C2C38"/>
    <w:rsid w:val="002C2F5E"/>
    <w:rsid w:val="002C3AB4"/>
    <w:rsid w:val="002C3F31"/>
    <w:rsid w:val="002C42A5"/>
    <w:rsid w:val="002C4774"/>
    <w:rsid w:val="002C52DB"/>
    <w:rsid w:val="002C6193"/>
    <w:rsid w:val="002C7D06"/>
    <w:rsid w:val="002D1215"/>
    <w:rsid w:val="002D14D6"/>
    <w:rsid w:val="002D1C90"/>
    <w:rsid w:val="002D2ABD"/>
    <w:rsid w:val="002D2B20"/>
    <w:rsid w:val="002D3358"/>
    <w:rsid w:val="002D453B"/>
    <w:rsid w:val="002D4D90"/>
    <w:rsid w:val="002D4E68"/>
    <w:rsid w:val="002D667E"/>
    <w:rsid w:val="002D6BEE"/>
    <w:rsid w:val="002D6C3F"/>
    <w:rsid w:val="002D78CA"/>
    <w:rsid w:val="002D7B0F"/>
    <w:rsid w:val="002E0A4D"/>
    <w:rsid w:val="002E0D1A"/>
    <w:rsid w:val="002E1E85"/>
    <w:rsid w:val="002E24AD"/>
    <w:rsid w:val="002E4ADC"/>
    <w:rsid w:val="002E4FBB"/>
    <w:rsid w:val="002E5122"/>
    <w:rsid w:val="002E5218"/>
    <w:rsid w:val="002E5D49"/>
    <w:rsid w:val="002E7294"/>
    <w:rsid w:val="002E74AC"/>
    <w:rsid w:val="002F0BE6"/>
    <w:rsid w:val="002F14CD"/>
    <w:rsid w:val="002F1D9A"/>
    <w:rsid w:val="002F1DDD"/>
    <w:rsid w:val="002F26E1"/>
    <w:rsid w:val="002F2877"/>
    <w:rsid w:val="002F359F"/>
    <w:rsid w:val="002F366A"/>
    <w:rsid w:val="002F38D9"/>
    <w:rsid w:val="002F3905"/>
    <w:rsid w:val="002F4C3E"/>
    <w:rsid w:val="002F536E"/>
    <w:rsid w:val="002F5983"/>
    <w:rsid w:val="002F6735"/>
    <w:rsid w:val="002F7683"/>
    <w:rsid w:val="00301EE1"/>
    <w:rsid w:val="00302969"/>
    <w:rsid w:val="003048BD"/>
    <w:rsid w:val="00305A87"/>
    <w:rsid w:val="00305AC0"/>
    <w:rsid w:val="00310606"/>
    <w:rsid w:val="003110A9"/>
    <w:rsid w:val="00312A7E"/>
    <w:rsid w:val="00313192"/>
    <w:rsid w:val="00314FC2"/>
    <w:rsid w:val="003159D5"/>
    <w:rsid w:val="0031755E"/>
    <w:rsid w:val="00317595"/>
    <w:rsid w:val="0031792B"/>
    <w:rsid w:val="00320072"/>
    <w:rsid w:val="00321344"/>
    <w:rsid w:val="003216AC"/>
    <w:rsid w:val="00322F49"/>
    <w:rsid w:val="003238E4"/>
    <w:rsid w:val="00323D69"/>
    <w:rsid w:val="00324141"/>
    <w:rsid w:val="00330E42"/>
    <w:rsid w:val="00331241"/>
    <w:rsid w:val="00332AEA"/>
    <w:rsid w:val="00333848"/>
    <w:rsid w:val="00333B66"/>
    <w:rsid w:val="00333E4A"/>
    <w:rsid w:val="0033513C"/>
    <w:rsid w:val="00335345"/>
    <w:rsid w:val="00335568"/>
    <w:rsid w:val="0033588F"/>
    <w:rsid w:val="0033703A"/>
    <w:rsid w:val="00337F7B"/>
    <w:rsid w:val="003422AC"/>
    <w:rsid w:val="0034360A"/>
    <w:rsid w:val="00344210"/>
    <w:rsid w:val="003444AD"/>
    <w:rsid w:val="0034567D"/>
    <w:rsid w:val="00345BEE"/>
    <w:rsid w:val="00345FCB"/>
    <w:rsid w:val="0034617C"/>
    <w:rsid w:val="003473EB"/>
    <w:rsid w:val="00347F01"/>
    <w:rsid w:val="003506EC"/>
    <w:rsid w:val="00350EA5"/>
    <w:rsid w:val="00351688"/>
    <w:rsid w:val="00351D63"/>
    <w:rsid w:val="0035245B"/>
    <w:rsid w:val="00352534"/>
    <w:rsid w:val="00352766"/>
    <w:rsid w:val="00352F8D"/>
    <w:rsid w:val="00353EBA"/>
    <w:rsid w:val="003548D9"/>
    <w:rsid w:val="00355D35"/>
    <w:rsid w:val="00356700"/>
    <w:rsid w:val="0036004E"/>
    <w:rsid w:val="00360580"/>
    <w:rsid w:val="00361D5C"/>
    <w:rsid w:val="00362166"/>
    <w:rsid w:val="0036283E"/>
    <w:rsid w:val="0036309F"/>
    <w:rsid w:val="00363BB3"/>
    <w:rsid w:val="00365A76"/>
    <w:rsid w:val="00365CC2"/>
    <w:rsid w:val="0036675A"/>
    <w:rsid w:val="00366B40"/>
    <w:rsid w:val="00366B4B"/>
    <w:rsid w:val="00366DC9"/>
    <w:rsid w:val="00371335"/>
    <w:rsid w:val="003713A6"/>
    <w:rsid w:val="00371E06"/>
    <w:rsid w:val="00372CDD"/>
    <w:rsid w:val="00372DF2"/>
    <w:rsid w:val="00372EB5"/>
    <w:rsid w:val="0037425A"/>
    <w:rsid w:val="00374720"/>
    <w:rsid w:val="00375097"/>
    <w:rsid w:val="0037598B"/>
    <w:rsid w:val="00375A2A"/>
    <w:rsid w:val="003762D7"/>
    <w:rsid w:val="0037696C"/>
    <w:rsid w:val="00376C29"/>
    <w:rsid w:val="00376EF1"/>
    <w:rsid w:val="003772E1"/>
    <w:rsid w:val="00377738"/>
    <w:rsid w:val="00377E54"/>
    <w:rsid w:val="00381774"/>
    <w:rsid w:val="00381AB4"/>
    <w:rsid w:val="00381CC8"/>
    <w:rsid w:val="00381EE3"/>
    <w:rsid w:val="00382478"/>
    <w:rsid w:val="00382FA8"/>
    <w:rsid w:val="003839EA"/>
    <w:rsid w:val="0038545E"/>
    <w:rsid w:val="003860ED"/>
    <w:rsid w:val="003861C1"/>
    <w:rsid w:val="003868EE"/>
    <w:rsid w:val="003869CD"/>
    <w:rsid w:val="0038726C"/>
    <w:rsid w:val="0038797A"/>
    <w:rsid w:val="00387B08"/>
    <w:rsid w:val="00390197"/>
    <w:rsid w:val="003909CB"/>
    <w:rsid w:val="00390A26"/>
    <w:rsid w:val="00390A84"/>
    <w:rsid w:val="003919A4"/>
    <w:rsid w:val="0039215C"/>
    <w:rsid w:val="003931D1"/>
    <w:rsid w:val="00394031"/>
    <w:rsid w:val="003944D6"/>
    <w:rsid w:val="003952A4"/>
    <w:rsid w:val="00395345"/>
    <w:rsid w:val="003978D8"/>
    <w:rsid w:val="003A0274"/>
    <w:rsid w:val="003A1056"/>
    <w:rsid w:val="003A1E4E"/>
    <w:rsid w:val="003A2EF4"/>
    <w:rsid w:val="003A3C93"/>
    <w:rsid w:val="003A4CD7"/>
    <w:rsid w:val="003A4D48"/>
    <w:rsid w:val="003A4E47"/>
    <w:rsid w:val="003A4EC8"/>
    <w:rsid w:val="003A795A"/>
    <w:rsid w:val="003B0F49"/>
    <w:rsid w:val="003B22D8"/>
    <w:rsid w:val="003B22F6"/>
    <w:rsid w:val="003B2953"/>
    <w:rsid w:val="003B33BB"/>
    <w:rsid w:val="003B3BAC"/>
    <w:rsid w:val="003B3F2A"/>
    <w:rsid w:val="003B4325"/>
    <w:rsid w:val="003B4C7B"/>
    <w:rsid w:val="003B4F1F"/>
    <w:rsid w:val="003B5425"/>
    <w:rsid w:val="003B57E2"/>
    <w:rsid w:val="003B6BFB"/>
    <w:rsid w:val="003C319F"/>
    <w:rsid w:val="003C347D"/>
    <w:rsid w:val="003C40B2"/>
    <w:rsid w:val="003C5494"/>
    <w:rsid w:val="003C59C1"/>
    <w:rsid w:val="003C6242"/>
    <w:rsid w:val="003C6501"/>
    <w:rsid w:val="003C7269"/>
    <w:rsid w:val="003C773B"/>
    <w:rsid w:val="003D0140"/>
    <w:rsid w:val="003D04F1"/>
    <w:rsid w:val="003D18E3"/>
    <w:rsid w:val="003D197C"/>
    <w:rsid w:val="003D2D6C"/>
    <w:rsid w:val="003D44DB"/>
    <w:rsid w:val="003D637B"/>
    <w:rsid w:val="003D6A4E"/>
    <w:rsid w:val="003D71A5"/>
    <w:rsid w:val="003D72F6"/>
    <w:rsid w:val="003D7641"/>
    <w:rsid w:val="003E07FA"/>
    <w:rsid w:val="003E0ECC"/>
    <w:rsid w:val="003E112E"/>
    <w:rsid w:val="003E2F91"/>
    <w:rsid w:val="003E3059"/>
    <w:rsid w:val="003E3D74"/>
    <w:rsid w:val="003E3F8C"/>
    <w:rsid w:val="003E47D5"/>
    <w:rsid w:val="003E4DE7"/>
    <w:rsid w:val="003E5723"/>
    <w:rsid w:val="003E610C"/>
    <w:rsid w:val="003F030F"/>
    <w:rsid w:val="003F039A"/>
    <w:rsid w:val="003F1A99"/>
    <w:rsid w:val="003F1B2F"/>
    <w:rsid w:val="003F2C31"/>
    <w:rsid w:val="003F36C6"/>
    <w:rsid w:val="003F468D"/>
    <w:rsid w:val="003F505E"/>
    <w:rsid w:val="003F5523"/>
    <w:rsid w:val="003F5A34"/>
    <w:rsid w:val="003F5C02"/>
    <w:rsid w:val="003F68EB"/>
    <w:rsid w:val="003F7856"/>
    <w:rsid w:val="003F79EB"/>
    <w:rsid w:val="003F7C74"/>
    <w:rsid w:val="003F7FC1"/>
    <w:rsid w:val="0040011E"/>
    <w:rsid w:val="004019FF"/>
    <w:rsid w:val="00402718"/>
    <w:rsid w:val="00403959"/>
    <w:rsid w:val="00403B3B"/>
    <w:rsid w:val="0040471C"/>
    <w:rsid w:val="00404B24"/>
    <w:rsid w:val="0040569D"/>
    <w:rsid w:val="0040578F"/>
    <w:rsid w:val="00405817"/>
    <w:rsid w:val="00405C7F"/>
    <w:rsid w:val="00405E48"/>
    <w:rsid w:val="00406571"/>
    <w:rsid w:val="0040797F"/>
    <w:rsid w:val="004102C8"/>
    <w:rsid w:val="004104A5"/>
    <w:rsid w:val="00410652"/>
    <w:rsid w:val="004107F6"/>
    <w:rsid w:val="004109AC"/>
    <w:rsid w:val="004115F7"/>
    <w:rsid w:val="00412096"/>
    <w:rsid w:val="0041278C"/>
    <w:rsid w:val="004139CB"/>
    <w:rsid w:val="00413EE3"/>
    <w:rsid w:val="0041436B"/>
    <w:rsid w:val="00414F39"/>
    <w:rsid w:val="004159F7"/>
    <w:rsid w:val="0041667B"/>
    <w:rsid w:val="00416E46"/>
    <w:rsid w:val="00416EC2"/>
    <w:rsid w:val="00417427"/>
    <w:rsid w:val="0041752F"/>
    <w:rsid w:val="00417BD8"/>
    <w:rsid w:val="0042204F"/>
    <w:rsid w:val="00422949"/>
    <w:rsid w:val="004235F4"/>
    <w:rsid w:val="00424BFE"/>
    <w:rsid w:val="00425FA4"/>
    <w:rsid w:val="0042609D"/>
    <w:rsid w:val="004260DF"/>
    <w:rsid w:val="004263A3"/>
    <w:rsid w:val="00427CE6"/>
    <w:rsid w:val="0043007F"/>
    <w:rsid w:val="00430D00"/>
    <w:rsid w:val="00430DAD"/>
    <w:rsid w:val="004322B4"/>
    <w:rsid w:val="004322EF"/>
    <w:rsid w:val="00432D1B"/>
    <w:rsid w:val="00433893"/>
    <w:rsid w:val="00434335"/>
    <w:rsid w:val="0043462F"/>
    <w:rsid w:val="00435BB5"/>
    <w:rsid w:val="0043610A"/>
    <w:rsid w:val="004372D6"/>
    <w:rsid w:val="00437410"/>
    <w:rsid w:val="0044039A"/>
    <w:rsid w:val="004420E4"/>
    <w:rsid w:val="00443EDD"/>
    <w:rsid w:val="004450CA"/>
    <w:rsid w:val="00445E58"/>
    <w:rsid w:val="00445EE0"/>
    <w:rsid w:val="00446170"/>
    <w:rsid w:val="004466B5"/>
    <w:rsid w:val="00446846"/>
    <w:rsid w:val="00446C30"/>
    <w:rsid w:val="00446F06"/>
    <w:rsid w:val="004476A1"/>
    <w:rsid w:val="0045143F"/>
    <w:rsid w:val="004515C3"/>
    <w:rsid w:val="00451DE4"/>
    <w:rsid w:val="00452871"/>
    <w:rsid w:val="00452E57"/>
    <w:rsid w:val="0045386A"/>
    <w:rsid w:val="00454475"/>
    <w:rsid w:val="00454E77"/>
    <w:rsid w:val="00455610"/>
    <w:rsid w:val="00455C02"/>
    <w:rsid w:val="00457BE9"/>
    <w:rsid w:val="004608B6"/>
    <w:rsid w:val="00460B26"/>
    <w:rsid w:val="004634DE"/>
    <w:rsid w:val="00463ABC"/>
    <w:rsid w:val="00463D42"/>
    <w:rsid w:val="00463F71"/>
    <w:rsid w:val="004646C3"/>
    <w:rsid w:val="00464E29"/>
    <w:rsid w:val="00465308"/>
    <w:rsid w:val="004657C8"/>
    <w:rsid w:val="004660D2"/>
    <w:rsid w:val="00467BD3"/>
    <w:rsid w:val="004731BC"/>
    <w:rsid w:val="00473609"/>
    <w:rsid w:val="00473A93"/>
    <w:rsid w:val="00474C37"/>
    <w:rsid w:val="00475FA1"/>
    <w:rsid w:val="00477447"/>
    <w:rsid w:val="00480033"/>
    <w:rsid w:val="004803FF"/>
    <w:rsid w:val="00480652"/>
    <w:rsid w:val="00481121"/>
    <w:rsid w:val="00481B74"/>
    <w:rsid w:val="004835A3"/>
    <w:rsid w:val="004841D0"/>
    <w:rsid w:val="00485C80"/>
    <w:rsid w:val="00486B05"/>
    <w:rsid w:val="00486DA3"/>
    <w:rsid w:val="004903E2"/>
    <w:rsid w:val="00491287"/>
    <w:rsid w:val="004945F5"/>
    <w:rsid w:val="00494BEF"/>
    <w:rsid w:val="004A041E"/>
    <w:rsid w:val="004A0676"/>
    <w:rsid w:val="004A11F6"/>
    <w:rsid w:val="004A19BB"/>
    <w:rsid w:val="004A1D2A"/>
    <w:rsid w:val="004A1FE5"/>
    <w:rsid w:val="004A270B"/>
    <w:rsid w:val="004A36A9"/>
    <w:rsid w:val="004A3B84"/>
    <w:rsid w:val="004A58F7"/>
    <w:rsid w:val="004A5BD3"/>
    <w:rsid w:val="004A70E3"/>
    <w:rsid w:val="004A7F93"/>
    <w:rsid w:val="004B035B"/>
    <w:rsid w:val="004B071A"/>
    <w:rsid w:val="004B0F73"/>
    <w:rsid w:val="004B2372"/>
    <w:rsid w:val="004B3601"/>
    <w:rsid w:val="004B480B"/>
    <w:rsid w:val="004B5142"/>
    <w:rsid w:val="004B596C"/>
    <w:rsid w:val="004B59E2"/>
    <w:rsid w:val="004B5F69"/>
    <w:rsid w:val="004B6578"/>
    <w:rsid w:val="004C0058"/>
    <w:rsid w:val="004C0167"/>
    <w:rsid w:val="004C0FE2"/>
    <w:rsid w:val="004C11D3"/>
    <w:rsid w:val="004C135A"/>
    <w:rsid w:val="004C14A0"/>
    <w:rsid w:val="004C1B53"/>
    <w:rsid w:val="004C3634"/>
    <w:rsid w:val="004C467B"/>
    <w:rsid w:val="004C482D"/>
    <w:rsid w:val="004C48DD"/>
    <w:rsid w:val="004C547D"/>
    <w:rsid w:val="004C55C9"/>
    <w:rsid w:val="004C56B0"/>
    <w:rsid w:val="004C6369"/>
    <w:rsid w:val="004C63F1"/>
    <w:rsid w:val="004D03E4"/>
    <w:rsid w:val="004D03F4"/>
    <w:rsid w:val="004D0471"/>
    <w:rsid w:val="004D312D"/>
    <w:rsid w:val="004D3359"/>
    <w:rsid w:val="004D436A"/>
    <w:rsid w:val="004D4F45"/>
    <w:rsid w:val="004D503F"/>
    <w:rsid w:val="004D5290"/>
    <w:rsid w:val="004D7057"/>
    <w:rsid w:val="004D741A"/>
    <w:rsid w:val="004D7759"/>
    <w:rsid w:val="004D79CE"/>
    <w:rsid w:val="004E11B3"/>
    <w:rsid w:val="004E1E4E"/>
    <w:rsid w:val="004E2BAC"/>
    <w:rsid w:val="004E3640"/>
    <w:rsid w:val="004E3F1B"/>
    <w:rsid w:val="004E412B"/>
    <w:rsid w:val="004E42A9"/>
    <w:rsid w:val="004E4651"/>
    <w:rsid w:val="004E49D4"/>
    <w:rsid w:val="004E4AB7"/>
    <w:rsid w:val="004E52A4"/>
    <w:rsid w:val="004E6B71"/>
    <w:rsid w:val="004E7926"/>
    <w:rsid w:val="004F06CC"/>
    <w:rsid w:val="004F08F5"/>
    <w:rsid w:val="004F19B6"/>
    <w:rsid w:val="004F1D7D"/>
    <w:rsid w:val="004F35E5"/>
    <w:rsid w:val="004F43BA"/>
    <w:rsid w:val="004F4E7A"/>
    <w:rsid w:val="004F5A1D"/>
    <w:rsid w:val="004F61A7"/>
    <w:rsid w:val="004F7439"/>
    <w:rsid w:val="0050079E"/>
    <w:rsid w:val="005008F3"/>
    <w:rsid w:val="0050188C"/>
    <w:rsid w:val="0050201B"/>
    <w:rsid w:val="0050229F"/>
    <w:rsid w:val="0050260D"/>
    <w:rsid w:val="00503199"/>
    <w:rsid w:val="0050328E"/>
    <w:rsid w:val="005033EC"/>
    <w:rsid w:val="00503873"/>
    <w:rsid w:val="00504151"/>
    <w:rsid w:val="00504AA6"/>
    <w:rsid w:val="00505484"/>
    <w:rsid w:val="005056AD"/>
    <w:rsid w:val="00505823"/>
    <w:rsid w:val="00507055"/>
    <w:rsid w:val="00507664"/>
    <w:rsid w:val="005127DC"/>
    <w:rsid w:val="00512CC0"/>
    <w:rsid w:val="00513830"/>
    <w:rsid w:val="00513928"/>
    <w:rsid w:val="0051401E"/>
    <w:rsid w:val="0051439E"/>
    <w:rsid w:val="00516144"/>
    <w:rsid w:val="00516CF4"/>
    <w:rsid w:val="00516D75"/>
    <w:rsid w:val="005171D7"/>
    <w:rsid w:val="005172FE"/>
    <w:rsid w:val="005173EC"/>
    <w:rsid w:val="0051744B"/>
    <w:rsid w:val="005222F6"/>
    <w:rsid w:val="00523449"/>
    <w:rsid w:val="0052351A"/>
    <w:rsid w:val="0052370A"/>
    <w:rsid w:val="00523765"/>
    <w:rsid w:val="005237AF"/>
    <w:rsid w:val="00523A62"/>
    <w:rsid w:val="00523F6E"/>
    <w:rsid w:val="005248A6"/>
    <w:rsid w:val="00524BBA"/>
    <w:rsid w:val="00524FE7"/>
    <w:rsid w:val="0052605E"/>
    <w:rsid w:val="00526FD1"/>
    <w:rsid w:val="00527AD7"/>
    <w:rsid w:val="00530BA9"/>
    <w:rsid w:val="00531F78"/>
    <w:rsid w:val="005331B2"/>
    <w:rsid w:val="005331E8"/>
    <w:rsid w:val="005341BE"/>
    <w:rsid w:val="005345EE"/>
    <w:rsid w:val="005410A6"/>
    <w:rsid w:val="00542399"/>
    <w:rsid w:val="00543333"/>
    <w:rsid w:val="00544133"/>
    <w:rsid w:val="00544C19"/>
    <w:rsid w:val="00545022"/>
    <w:rsid w:val="0054533E"/>
    <w:rsid w:val="0054549D"/>
    <w:rsid w:val="005462E6"/>
    <w:rsid w:val="005501B7"/>
    <w:rsid w:val="005516C4"/>
    <w:rsid w:val="005519E3"/>
    <w:rsid w:val="005520D9"/>
    <w:rsid w:val="005528D1"/>
    <w:rsid w:val="005548ED"/>
    <w:rsid w:val="0055495B"/>
    <w:rsid w:val="005557C1"/>
    <w:rsid w:val="0055697E"/>
    <w:rsid w:val="005576BA"/>
    <w:rsid w:val="00557E72"/>
    <w:rsid w:val="00560025"/>
    <w:rsid w:val="00560909"/>
    <w:rsid w:val="005612C4"/>
    <w:rsid w:val="00565B06"/>
    <w:rsid w:val="00565C19"/>
    <w:rsid w:val="00565E03"/>
    <w:rsid w:val="0056692C"/>
    <w:rsid w:val="00570433"/>
    <w:rsid w:val="00570A56"/>
    <w:rsid w:val="00571026"/>
    <w:rsid w:val="0057188A"/>
    <w:rsid w:val="00573885"/>
    <w:rsid w:val="00573F82"/>
    <w:rsid w:val="00574A2B"/>
    <w:rsid w:val="00574CC0"/>
    <w:rsid w:val="005754D8"/>
    <w:rsid w:val="00575DC8"/>
    <w:rsid w:val="00576DDC"/>
    <w:rsid w:val="0057742F"/>
    <w:rsid w:val="00577975"/>
    <w:rsid w:val="005808E4"/>
    <w:rsid w:val="00580B27"/>
    <w:rsid w:val="00581678"/>
    <w:rsid w:val="00583337"/>
    <w:rsid w:val="00583B64"/>
    <w:rsid w:val="00583C41"/>
    <w:rsid w:val="00585C7B"/>
    <w:rsid w:val="005863DB"/>
    <w:rsid w:val="00586A1F"/>
    <w:rsid w:val="00586A20"/>
    <w:rsid w:val="00586B72"/>
    <w:rsid w:val="00590243"/>
    <w:rsid w:val="00590714"/>
    <w:rsid w:val="00590D89"/>
    <w:rsid w:val="005919CE"/>
    <w:rsid w:val="00591D08"/>
    <w:rsid w:val="00591F25"/>
    <w:rsid w:val="005922DB"/>
    <w:rsid w:val="00592721"/>
    <w:rsid w:val="00593CA6"/>
    <w:rsid w:val="005940EE"/>
    <w:rsid w:val="005942A5"/>
    <w:rsid w:val="00594DF2"/>
    <w:rsid w:val="00594F06"/>
    <w:rsid w:val="00594FE0"/>
    <w:rsid w:val="00596785"/>
    <w:rsid w:val="005A026D"/>
    <w:rsid w:val="005A0F5D"/>
    <w:rsid w:val="005A118A"/>
    <w:rsid w:val="005A153D"/>
    <w:rsid w:val="005A181D"/>
    <w:rsid w:val="005A1E4D"/>
    <w:rsid w:val="005A472D"/>
    <w:rsid w:val="005A47CF"/>
    <w:rsid w:val="005A4D76"/>
    <w:rsid w:val="005A512D"/>
    <w:rsid w:val="005A5CDB"/>
    <w:rsid w:val="005A75AA"/>
    <w:rsid w:val="005A7BC2"/>
    <w:rsid w:val="005B05A6"/>
    <w:rsid w:val="005B185E"/>
    <w:rsid w:val="005B1CB1"/>
    <w:rsid w:val="005B1DDF"/>
    <w:rsid w:val="005B23AB"/>
    <w:rsid w:val="005B29EA"/>
    <w:rsid w:val="005B3C02"/>
    <w:rsid w:val="005B4225"/>
    <w:rsid w:val="005B55D0"/>
    <w:rsid w:val="005B5CFF"/>
    <w:rsid w:val="005B607C"/>
    <w:rsid w:val="005C0B17"/>
    <w:rsid w:val="005C1461"/>
    <w:rsid w:val="005C16E8"/>
    <w:rsid w:val="005C19CE"/>
    <w:rsid w:val="005C1CA0"/>
    <w:rsid w:val="005C1E7C"/>
    <w:rsid w:val="005C20D5"/>
    <w:rsid w:val="005C33DA"/>
    <w:rsid w:val="005C3C43"/>
    <w:rsid w:val="005C4AC6"/>
    <w:rsid w:val="005C4ED7"/>
    <w:rsid w:val="005C6A9D"/>
    <w:rsid w:val="005C7337"/>
    <w:rsid w:val="005D0FD6"/>
    <w:rsid w:val="005D10BF"/>
    <w:rsid w:val="005D465D"/>
    <w:rsid w:val="005D491F"/>
    <w:rsid w:val="005D4B3F"/>
    <w:rsid w:val="005D5134"/>
    <w:rsid w:val="005D5CBB"/>
    <w:rsid w:val="005D6269"/>
    <w:rsid w:val="005D649F"/>
    <w:rsid w:val="005D7093"/>
    <w:rsid w:val="005D7A68"/>
    <w:rsid w:val="005D7AE8"/>
    <w:rsid w:val="005E0543"/>
    <w:rsid w:val="005E0C04"/>
    <w:rsid w:val="005E14C6"/>
    <w:rsid w:val="005E15B7"/>
    <w:rsid w:val="005E1BD3"/>
    <w:rsid w:val="005E273D"/>
    <w:rsid w:val="005E32D8"/>
    <w:rsid w:val="005E386C"/>
    <w:rsid w:val="005E42C7"/>
    <w:rsid w:val="005E4AB4"/>
    <w:rsid w:val="005E5192"/>
    <w:rsid w:val="005E5B28"/>
    <w:rsid w:val="005E5C33"/>
    <w:rsid w:val="005E680F"/>
    <w:rsid w:val="005E7992"/>
    <w:rsid w:val="005F13DA"/>
    <w:rsid w:val="005F27BE"/>
    <w:rsid w:val="005F2DFF"/>
    <w:rsid w:val="005F31CF"/>
    <w:rsid w:val="005F572F"/>
    <w:rsid w:val="005F6217"/>
    <w:rsid w:val="005F7344"/>
    <w:rsid w:val="005F7CCA"/>
    <w:rsid w:val="0060065D"/>
    <w:rsid w:val="00600909"/>
    <w:rsid w:val="00601906"/>
    <w:rsid w:val="00601DBC"/>
    <w:rsid w:val="0060294C"/>
    <w:rsid w:val="0060340F"/>
    <w:rsid w:val="006036FC"/>
    <w:rsid w:val="0060578F"/>
    <w:rsid w:val="00605A17"/>
    <w:rsid w:val="0060607C"/>
    <w:rsid w:val="0060634E"/>
    <w:rsid w:val="00606CA5"/>
    <w:rsid w:val="00607DAB"/>
    <w:rsid w:val="00610DD7"/>
    <w:rsid w:val="006120F6"/>
    <w:rsid w:val="006124E3"/>
    <w:rsid w:val="00612702"/>
    <w:rsid w:val="00612981"/>
    <w:rsid w:val="00613695"/>
    <w:rsid w:val="006136B4"/>
    <w:rsid w:val="00613DD7"/>
    <w:rsid w:val="00614298"/>
    <w:rsid w:val="00614334"/>
    <w:rsid w:val="006146F9"/>
    <w:rsid w:val="006147C5"/>
    <w:rsid w:val="00616355"/>
    <w:rsid w:val="00616DD5"/>
    <w:rsid w:val="006175A1"/>
    <w:rsid w:val="00617AAF"/>
    <w:rsid w:val="00620336"/>
    <w:rsid w:val="00622943"/>
    <w:rsid w:val="00623961"/>
    <w:rsid w:val="00624872"/>
    <w:rsid w:val="006253A3"/>
    <w:rsid w:val="006254C5"/>
    <w:rsid w:val="00625579"/>
    <w:rsid w:val="0062579F"/>
    <w:rsid w:val="006259FD"/>
    <w:rsid w:val="006267BD"/>
    <w:rsid w:val="00626EDA"/>
    <w:rsid w:val="00627FCF"/>
    <w:rsid w:val="00630773"/>
    <w:rsid w:val="00630795"/>
    <w:rsid w:val="00631525"/>
    <w:rsid w:val="00631919"/>
    <w:rsid w:val="00631A2B"/>
    <w:rsid w:val="00631E69"/>
    <w:rsid w:val="006328D2"/>
    <w:rsid w:val="00633042"/>
    <w:rsid w:val="006333CD"/>
    <w:rsid w:val="00636B9C"/>
    <w:rsid w:val="00637608"/>
    <w:rsid w:val="0064007E"/>
    <w:rsid w:val="00640956"/>
    <w:rsid w:val="00641C39"/>
    <w:rsid w:val="00641E59"/>
    <w:rsid w:val="006426DA"/>
    <w:rsid w:val="00642781"/>
    <w:rsid w:val="006427C7"/>
    <w:rsid w:val="00642EAD"/>
    <w:rsid w:val="00642F94"/>
    <w:rsid w:val="0064392C"/>
    <w:rsid w:val="0064450F"/>
    <w:rsid w:val="00644687"/>
    <w:rsid w:val="0064496D"/>
    <w:rsid w:val="00644BC9"/>
    <w:rsid w:val="00645A4C"/>
    <w:rsid w:val="006467BC"/>
    <w:rsid w:val="0064757F"/>
    <w:rsid w:val="00650A8A"/>
    <w:rsid w:val="00651236"/>
    <w:rsid w:val="00654922"/>
    <w:rsid w:val="00654B15"/>
    <w:rsid w:val="00654F15"/>
    <w:rsid w:val="006559CA"/>
    <w:rsid w:val="00655F5F"/>
    <w:rsid w:val="006570C7"/>
    <w:rsid w:val="0066027C"/>
    <w:rsid w:val="00660864"/>
    <w:rsid w:val="00660ACE"/>
    <w:rsid w:val="00660BBB"/>
    <w:rsid w:val="00661E6A"/>
    <w:rsid w:val="006625EA"/>
    <w:rsid w:val="006632F2"/>
    <w:rsid w:val="006656BD"/>
    <w:rsid w:val="00667024"/>
    <w:rsid w:val="00667331"/>
    <w:rsid w:val="00670599"/>
    <w:rsid w:val="00670CBC"/>
    <w:rsid w:val="00670F42"/>
    <w:rsid w:val="00671183"/>
    <w:rsid w:val="00672EA1"/>
    <w:rsid w:val="006748BF"/>
    <w:rsid w:val="00674C05"/>
    <w:rsid w:val="00676B9B"/>
    <w:rsid w:val="00676BE0"/>
    <w:rsid w:val="00677047"/>
    <w:rsid w:val="00680A20"/>
    <w:rsid w:val="00680EC6"/>
    <w:rsid w:val="0068124E"/>
    <w:rsid w:val="006829BD"/>
    <w:rsid w:val="00682BCD"/>
    <w:rsid w:val="00684177"/>
    <w:rsid w:val="00684684"/>
    <w:rsid w:val="00685C66"/>
    <w:rsid w:val="0068680F"/>
    <w:rsid w:val="00687868"/>
    <w:rsid w:val="006908F5"/>
    <w:rsid w:val="00690E90"/>
    <w:rsid w:val="00691378"/>
    <w:rsid w:val="00691C41"/>
    <w:rsid w:val="0069414B"/>
    <w:rsid w:val="00695DDD"/>
    <w:rsid w:val="00696739"/>
    <w:rsid w:val="00696BBC"/>
    <w:rsid w:val="00696CE7"/>
    <w:rsid w:val="006A071E"/>
    <w:rsid w:val="006A08DF"/>
    <w:rsid w:val="006A0A7C"/>
    <w:rsid w:val="006A0B9E"/>
    <w:rsid w:val="006A0D88"/>
    <w:rsid w:val="006A23E0"/>
    <w:rsid w:val="006A2BCD"/>
    <w:rsid w:val="006A3869"/>
    <w:rsid w:val="006A458C"/>
    <w:rsid w:val="006A595D"/>
    <w:rsid w:val="006A5A8C"/>
    <w:rsid w:val="006A5E7C"/>
    <w:rsid w:val="006A6217"/>
    <w:rsid w:val="006A625B"/>
    <w:rsid w:val="006A7132"/>
    <w:rsid w:val="006A7927"/>
    <w:rsid w:val="006B1F4C"/>
    <w:rsid w:val="006B2552"/>
    <w:rsid w:val="006B3B09"/>
    <w:rsid w:val="006B46B1"/>
    <w:rsid w:val="006B4EA3"/>
    <w:rsid w:val="006B5BA4"/>
    <w:rsid w:val="006B6676"/>
    <w:rsid w:val="006B66ED"/>
    <w:rsid w:val="006B7C0F"/>
    <w:rsid w:val="006C089A"/>
    <w:rsid w:val="006C117D"/>
    <w:rsid w:val="006C2256"/>
    <w:rsid w:val="006C3EAF"/>
    <w:rsid w:val="006C41D5"/>
    <w:rsid w:val="006C50D4"/>
    <w:rsid w:val="006C5AC0"/>
    <w:rsid w:val="006C72E9"/>
    <w:rsid w:val="006D0499"/>
    <w:rsid w:val="006D07F0"/>
    <w:rsid w:val="006D0CCD"/>
    <w:rsid w:val="006D311E"/>
    <w:rsid w:val="006D46E9"/>
    <w:rsid w:val="006D5965"/>
    <w:rsid w:val="006D7308"/>
    <w:rsid w:val="006E09CC"/>
    <w:rsid w:val="006E0AC8"/>
    <w:rsid w:val="006E33F1"/>
    <w:rsid w:val="006E3F24"/>
    <w:rsid w:val="006E4112"/>
    <w:rsid w:val="006E4454"/>
    <w:rsid w:val="006E4639"/>
    <w:rsid w:val="006E5FEB"/>
    <w:rsid w:val="006E62DB"/>
    <w:rsid w:val="006E6776"/>
    <w:rsid w:val="006E79B2"/>
    <w:rsid w:val="006E7F4B"/>
    <w:rsid w:val="006F0013"/>
    <w:rsid w:val="006F0F45"/>
    <w:rsid w:val="006F1DD3"/>
    <w:rsid w:val="006F2211"/>
    <w:rsid w:val="006F23A4"/>
    <w:rsid w:val="006F24F9"/>
    <w:rsid w:val="006F291C"/>
    <w:rsid w:val="006F3298"/>
    <w:rsid w:val="006F467D"/>
    <w:rsid w:val="006F4946"/>
    <w:rsid w:val="006F5033"/>
    <w:rsid w:val="006F58B4"/>
    <w:rsid w:val="006F5CC1"/>
    <w:rsid w:val="006F5E84"/>
    <w:rsid w:val="006F615E"/>
    <w:rsid w:val="006F6223"/>
    <w:rsid w:val="006F6422"/>
    <w:rsid w:val="006F6461"/>
    <w:rsid w:val="006F6640"/>
    <w:rsid w:val="006F6702"/>
    <w:rsid w:val="006F7840"/>
    <w:rsid w:val="00700929"/>
    <w:rsid w:val="00700EF3"/>
    <w:rsid w:val="00701A11"/>
    <w:rsid w:val="00701A5E"/>
    <w:rsid w:val="007022E1"/>
    <w:rsid w:val="00702A89"/>
    <w:rsid w:val="00703E16"/>
    <w:rsid w:val="00703FB6"/>
    <w:rsid w:val="00705564"/>
    <w:rsid w:val="0070646F"/>
    <w:rsid w:val="00706E1A"/>
    <w:rsid w:val="00707203"/>
    <w:rsid w:val="00707597"/>
    <w:rsid w:val="00710EAE"/>
    <w:rsid w:val="00711336"/>
    <w:rsid w:val="00712687"/>
    <w:rsid w:val="00713127"/>
    <w:rsid w:val="00714239"/>
    <w:rsid w:val="0071430D"/>
    <w:rsid w:val="00714ACF"/>
    <w:rsid w:val="00716655"/>
    <w:rsid w:val="00717270"/>
    <w:rsid w:val="00717EBD"/>
    <w:rsid w:val="007214BF"/>
    <w:rsid w:val="00722D7F"/>
    <w:rsid w:val="0072302A"/>
    <w:rsid w:val="00723086"/>
    <w:rsid w:val="0072322E"/>
    <w:rsid w:val="00723F90"/>
    <w:rsid w:val="007249CB"/>
    <w:rsid w:val="00727F2C"/>
    <w:rsid w:val="0073029A"/>
    <w:rsid w:val="00731997"/>
    <w:rsid w:val="00732926"/>
    <w:rsid w:val="00732ED3"/>
    <w:rsid w:val="00733048"/>
    <w:rsid w:val="00734B4B"/>
    <w:rsid w:val="00735868"/>
    <w:rsid w:val="0073599A"/>
    <w:rsid w:val="0073613D"/>
    <w:rsid w:val="007368CA"/>
    <w:rsid w:val="007378D2"/>
    <w:rsid w:val="00737994"/>
    <w:rsid w:val="00741925"/>
    <w:rsid w:val="00741BAC"/>
    <w:rsid w:val="0074229A"/>
    <w:rsid w:val="00742576"/>
    <w:rsid w:val="00742AE3"/>
    <w:rsid w:val="00742EF2"/>
    <w:rsid w:val="00743DEB"/>
    <w:rsid w:val="00744111"/>
    <w:rsid w:val="007442E6"/>
    <w:rsid w:val="00744447"/>
    <w:rsid w:val="0074479C"/>
    <w:rsid w:val="00744D63"/>
    <w:rsid w:val="007460F1"/>
    <w:rsid w:val="007464C8"/>
    <w:rsid w:val="00747A51"/>
    <w:rsid w:val="007500AB"/>
    <w:rsid w:val="00750350"/>
    <w:rsid w:val="00751103"/>
    <w:rsid w:val="00752014"/>
    <w:rsid w:val="007536B5"/>
    <w:rsid w:val="00753A4C"/>
    <w:rsid w:val="0075466C"/>
    <w:rsid w:val="00754725"/>
    <w:rsid w:val="007548A2"/>
    <w:rsid w:val="00754A8B"/>
    <w:rsid w:val="00755B65"/>
    <w:rsid w:val="00756A5D"/>
    <w:rsid w:val="00756AB7"/>
    <w:rsid w:val="00760102"/>
    <w:rsid w:val="007607D2"/>
    <w:rsid w:val="00760DE6"/>
    <w:rsid w:val="0076322E"/>
    <w:rsid w:val="00763256"/>
    <w:rsid w:val="007673D3"/>
    <w:rsid w:val="007679DD"/>
    <w:rsid w:val="00771707"/>
    <w:rsid w:val="00772227"/>
    <w:rsid w:val="007725D3"/>
    <w:rsid w:val="00773801"/>
    <w:rsid w:val="00773947"/>
    <w:rsid w:val="00773F6C"/>
    <w:rsid w:val="00774041"/>
    <w:rsid w:val="00774079"/>
    <w:rsid w:val="00774084"/>
    <w:rsid w:val="00774E7A"/>
    <w:rsid w:val="0077575A"/>
    <w:rsid w:val="00775A00"/>
    <w:rsid w:val="00776409"/>
    <w:rsid w:val="00776A80"/>
    <w:rsid w:val="007770A8"/>
    <w:rsid w:val="007813A9"/>
    <w:rsid w:val="00781EB4"/>
    <w:rsid w:val="00784485"/>
    <w:rsid w:val="0078550B"/>
    <w:rsid w:val="00785CCA"/>
    <w:rsid w:val="00785F72"/>
    <w:rsid w:val="007870E0"/>
    <w:rsid w:val="00792D71"/>
    <w:rsid w:val="00793A95"/>
    <w:rsid w:val="0079456D"/>
    <w:rsid w:val="00794656"/>
    <w:rsid w:val="00794DBC"/>
    <w:rsid w:val="00794E95"/>
    <w:rsid w:val="00796004"/>
    <w:rsid w:val="00796C4B"/>
    <w:rsid w:val="007A081A"/>
    <w:rsid w:val="007A10AC"/>
    <w:rsid w:val="007A1A7B"/>
    <w:rsid w:val="007A283C"/>
    <w:rsid w:val="007A322A"/>
    <w:rsid w:val="007A3ACD"/>
    <w:rsid w:val="007A3BD9"/>
    <w:rsid w:val="007A4AC6"/>
    <w:rsid w:val="007A5A18"/>
    <w:rsid w:val="007A613F"/>
    <w:rsid w:val="007A70AB"/>
    <w:rsid w:val="007A75C0"/>
    <w:rsid w:val="007A7FD5"/>
    <w:rsid w:val="007B06B5"/>
    <w:rsid w:val="007B07E6"/>
    <w:rsid w:val="007B0989"/>
    <w:rsid w:val="007B0C9D"/>
    <w:rsid w:val="007B0D7A"/>
    <w:rsid w:val="007B0F52"/>
    <w:rsid w:val="007B1B5F"/>
    <w:rsid w:val="007B1F8B"/>
    <w:rsid w:val="007B2EB1"/>
    <w:rsid w:val="007B3EB8"/>
    <w:rsid w:val="007B49F6"/>
    <w:rsid w:val="007B5BC7"/>
    <w:rsid w:val="007B617C"/>
    <w:rsid w:val="007B627A"/>
    <w:rsid w:val="007C0A05"/>
    <w:rsid w:val="007C1076"/>
    <w:rsid w:val="007C1B1B"/>
    <w:rsid w:val="007C27C1"/>
    <w:rsid w:val="007C2FB6"/>
    <w:rsid w:val="007C34D3"/>
    <w:rsid w:val="007C4185"/>
    <w:rsid w:val="007C531F"/>
    <w:rsid w:val="007C553A"/>
    <w:rsid w:val="007C62B1"/>
    <w:rsid w:val="007C77CA"/>
    <w:rsid w:val="007C7CB9"/>
    <w:rsid w:val="007D101C"/>
    <w:rsid w:val="007D12B1"/>
    <w:rsid w:val="007D18D9"/>
    <w:rsid w:val="007D1C9B"/>
    <w:rsid w:val="007D2008"/>
    <w:rsid w:val="007D2263"/>
    <w:rsid w:val="007D2B47"/>
    <w:rsid w:val="007D2E3F"/>
    <w:rsid w:val="007D322D"/>
    <w:rsid w:val="007D4ABD"/>
    <w:rsid w:val="007D4E12"/>
    <w:rsid w:val="007D5628"/>
    <w:rsid w:val="007D5CBD"/>
    <w:rsid w:val="007D60F2"/>
    <w:rsid w:val="007D6B07"/>
    <w:rsid w:val="007E0BB5"/>
    <w:rsid w:val="007E0F09"/>
    <w:rsid w:val="007E2210"/>
    <w:rsid w:val="007E263F"/>
    <w:rsid w:val="007E3C09"/>
    <w:rsid w:val="007E551F"/>
    <w:rsid w:val="007E5B77"/>
    <w:rsid w:val="007E6F40"/>
    <w:rsid w:val="007E7F6C"/>
    <w:rsid w:val="007F1BD7"/>
    <w:rsid w:val="007F27DA"/>
    <w:rsid w:val="007F34F7"/>
    <w:rsid w:val="007F36A1"/>
    <w:rsid w:val="007F37E2"/>
    <w:rsid w:val="007F3ECE"/>
    <w:rsid w:val="007F46FA"/>
    <w:rsid w:val="007F596C"/>
    <w:rsid w:val="007F5D55"/>
    <w:rsid w:val="007F7239"/>
    <w:rsid w:val="007F7A19"/>
    <w:rsid w:val="007F7C50"/>
    <w:rsid w:val="00801601"/>
    <w:rsid w:val="00802B09"/>
    <w:rsid w:val="00805151"/>
    <w:rsid w:val="00805193"/>
    <w:rsid w:val="008051B8"/>
    <w:rsid w:val="00805836"/>
    <w:rsid w:val="00805C33"/>
    <w:rsid w:val="0080659E"/>
    <w:rsid w:val="00807369"/>
    <w:rsid w:val="0081207B"/>
    <w:rsid w:val="008130BA"/>
    <w:rsid w:val="00813E93"/>
    <w:rsid w:val="00813F19"/>
    <w:rsid w:val="00814966"/>
    <w:rsid w:val="008168D4"/>
    <w:rsid w:val="0081703B"/>
    <w:rsid w:val="00817C41"/>
    <w:rsid w:val="00820290"/>
    <w:rsid w:val="008210B4"/>
    <w:rsid w:val="00821791"/>
    <w:rsid w:val="00822A7F"/>
    <w:rsid w:val="00822EE0"/>
    <w:rsid w:val="008245BF"/>
    <w:rsid w:val="00824BB2"/>
    <w:rsid w:val="00824C33"/>
    <w:rsid w:val="008250CC"/>
    <w:rsid w:val="00826422"/>
    <w:rsid w:val="00826551"/>
    <w:rsid w:val="008268E6"/>
    <w:rsid w:val="00826DC9"/>
    <w:rsid w:val="00827FF9"/>
    <w:rsid w:val="00830AC0"/>
    <w:rsid w:val="00830B73"/>
    <w:rsid w:val="00832008"/>
    <w:rsid w:val="00832C59"/>
    <w:rsid w:val="0083453D"/>
    <w:rsid w:val="00834CDE"/>
    <w:rsid w:val="00840DA7"/>
    <w:rsid w:val="00840EBD"/>
    <w:rsid w:val="00841D93"/>
    <w:rsid w:val="00841FF7"/>
    <w:rsid w:val="008429B1"/>
    <w:rsid w:val="00842EAB"/>
    <w:rsid w:val="00843AEE"/>
    <w:rsid w:val="00843C9B"/>
    <w:rsid w:val="00845AA7"/>
    <w:rsid w:val="00845D88"/>
    <w:rsid w:val="0084645E"/>
    <w:rsid w:val="0084744D"/>
    <w:rsid w:val="0085008C"/>
    <w:rsid w:val="00851479"/>
    <w:rsid w:val="00851A24"/>
    <w:rsid w:val="00851DDC"/>
    <w:rsid w:val="008522AF"/>
    <w:rsid w:val="00854FD1"/>
    <w:rsid w:val="00855323"/>
    <w:rsid w:val="00856332"/>
    <w:rsid w:val="00856534"/>
    <w:rsid w:val="0085665E"/>
    <w:rsid w:val="00856C1C"/>
    <w:rsid w:val="00857175"/>
    <w:rsid w:val="00857291"/>
    <w:rsid w:val="008637D6"/>
    <w:rsid w:val="00863A04"/>
    <w:rsid w:val="00864365"/>
    <w:rsid w:val="008643D5"/>
    <w:rsid w:val="00864C47"/>
    <w:rsid w:val="00865B5A"/>
    <w:rsid w:val="0086733F"/>
    <w:rsid w:val="0086770A"/>
    <w:rsid w:val="00870144"/>
    <w:rsid w:val="0087030A"/>
    <w:rsid w:val="008709A6"/>
    <w:rsid w:val="00871008"/>
    <w:rsid w:val="00871EA8"/>
    <w:rsid w:val="0087268D"/>
    <w:rsid w:val="00872714"/>
    <w:rsid w:val="008730D1"/>
    <w:rsid w:val="00877E6C"/>
    <w:rsid w:val="008817C8"/>
    <w:rsid w:val="008830F3"/>
    <w:rsid w:val="00883247"/>
    <w:rsid w:val="00883316"/>
    <w:rsid w:val="00883E0D"/>
    <w:rsid w:val="00884260"/>
    <w:rsid w:val="008849D7"/>
    <w:rsid w:val="00885E41"/>
    <w:rsid w:val="00887950"/>
    <w:rsid w:val="00890BE3"/>
    <w:rsid w:val="00890CA7"/>
    <w:rsid w:val="00891356"/>
    <w:rsid w:val="00891C76"/>
    <w:rsid w:val="0089461A"/>
    <w:rsid w:val="00895296"/>
    <w:rsid w:val="00896195"/>
    <w:rsid w:val="00896610"/>
    <w:rsid w:val="0089681B"/>
    <w:rsid w:val="00896A81"/>
    <w:rsid w:val="00896FD4"/>
    <w:rsid w:val="008974D7"/>
    <w:rsid w:val="0089797D"/>
    <w:rsid w:val="008A11D3"/>
    <w:rsid w:val="008A174B"/>
    <w:rsid w:val="008A29FE"/>
    <w:rsid w:val="008A30B4"/>
    <w:rsid w:val="008A33FE"/>
    <w:rsid w:val="008A3F14"/>
    <w:rsid w:val="008A668E"/>
    <w:rsid w:val="008A67E7"/>
    <w:rsid w:val="008A6B3E"/>
    <w:rsid w:val="008A6D6C"/>
    <w:rsid w:val="008A7459"/>
    <w:rsid w:val="008A7FC8"/>
    <w:rsid w:val="008B0042"/>
    <w:rsid w:val="008B0DCA"/>
    <w:rsid w:val="008B13AB"/>
    <w:rsid w:val="008B1A98"/>
    <w:rsid w:val="008B1C81"/>
    <w:rsid w:val="008B2082"/>
    <w:rsid w:val="008B24DB"/>
    <w:rsid w:val="008B304E"/>
    <w:rsid w:val="008B3F61"/>
    <w:rsid w:val="008B5049"/>
    <w:rsid w:val="008B5EEE"/>
    <w:rsid w:val="008B62CF"/>
    <w:rsid w:val="008B6AAC"/>
    <w:rsid w:val="008B6B73"/>
    <w:rsid w:val="008B6FDD"/>
    <w:rsid w:val="008B7200"/>
    <w:rsid w:val="008C0E3F"/>
    <w:rsid w:val="008C369B"/>
    <w:rsid w:val="008C474F"/>
    <w:rsid w:val="008C67AD"/>
    <w:rsid w:val="008C6805"/>
    <w:rsid w:val="008C7FD5"/>
    <w:rsid w:val="008D18D6"/>
    <w:rsid w:val="008D28CA"/>
    <w:rsid w:val="008D2FEA"/>
    <w:rsid w:val="008D5E13"/>
    <w:rsid w:val="008D6097"/>
    <w:rsid w:val="008D63E0"/>
    <w:rsid w:val="008D70C3"/>
    <w:rsid w:val="008E0BC0"/>
    <w:rsid w:val="008E1A13"/>
    <w:rsid w:val="008E2EAB"/>
    <w:rsid w:val="008E38A2"/>
    <w:rsid w:val="008E3972"/>
    <w:rsid w:val="008E3A5F"/>
    <w:rsid w:val="008E59E3"/>
    <w:rsid w:val="008E6039"/>
    <w:rsid w:val="008E7014"/>
    <w:rsid w:val="008E71FF"/>
    <w:rsid w:val="008E7212"/>
    <w:rsid w:val="008F08B4"/>
    <w:rsid w:val="008F1FB1"/>
    <w:rsid w:val="008F2A20"/>
    <w:rsid w:val="008F2D71"/>
    <w:rsid w:val="008F44C5"/>
    <w:rsid w:val="00901F22"/>
    <w:rsid w:val="009021B2"/>
    <w:rsid w:val="0090281E"/>
    <w:rsid w:val="00903464"/>
    <w:rsid w:val="009044DB"/>
    <w:rsid w:val="009046A2"/>
    <w:rsid w:val="00904B00"/>
    <w:rsid w:val="00907037"/>
    <w:rsid w:val="00910B09"/>
    <w:rsid w:val="00912777"/>
    <w:rsid w:val="00913A62"/>
    <w:rsid w:val="009150B1"/>
    <w:rsid w:val="009158C7"/>
    <w:rsid w:val="00915C4F"/>
    <w:rsid w:val="00916738"/>
    <w:rsid w:val="00916D72"/>
    <w:rsid w:val="00916F92"/>
    <w:rsid w:val="009178B4"/>
    <w:rsid w:val="009179A4"/>
    <w:rsid w:val="00920022"/>
    <w:rsid w:val="009203EE"/>
    <w:rsid w:val="009211B4"/>
    <w:rsid w:val="009215D1"/>
    <w:rsid w:val="009218D6"/>
    <w:rsid w:val="009221B4"/>
    <w:rsid w:val="00922A38"/>
    <w:rsid w:val="00923B37"/>
    <w:rsid w:val="009255DB"/>
    <w:rsid w:val="009267C2"/>
    <w:rsid w:val="00927C09"/>
    <w:rsid w:val="009300E7"/>
    <w:rsid w:val="0093164E"/>
    <w:rsid w:val="0093354D"/>
    <w:rsid w:val="00933CDE"/>
    <w:rsid w:val="009347B5"/>
    <w:rsid w:val="009362B8"/>
    <w:rsid w:val="009363AE"/>
    <w:rsid w:val="009368B5"/>
    <w:rsid w:val="009376D2"/>
    <w:rsid w:val="00937999"/>
    <w:rsid w:val="00937E2F"/>
    <w:rsid w:val="0094014C"/>
    <w:rsid w:val="00940D46"/>
    <w:rsid w:val="00941AC9"/>
    <w:rsid w:val="00941C2D"/>
    <w:rsid w:val="00943CC8"/>
    <w:rsid w:val="00944D26"/>
    <w:rsid w:val="009464B2"/>
    <w:rsid w:val="0094790C"/>
    <w:rsid w:val="00947D64"/>
    <w:rsid w:val="00950BCA"/>
    <w:rsid w:val="00950C0C"/>
    <w:rsid w:val="00951F39"/>
    <w:rsid w:val="00952788"/>
    <w:rsid w:val="0095283F"/>
    <w:rsid w:val="00954C23"/>
    <w:rsid w:val="00956C2D"/>
    <w:rsid w:val="00957524"/>
    <w:rsid w:val="00960702"/>
    <w:rsid w:val="00961B1B"/>
    <w:rsid w:val="00963143"/>
    <w:rsid w:val="00963285"/>
    <w:rsid w:val="00963848"/>
    <w:rsid w:val="0096477F"/>
    <w:rsid w:val="009647C5"/>
    <w:rsid w:val="00964D49"/>
    <w:rsid w:val="00964D51"/>
    <w:rsid w:val="00967227"/>
    <w:rsid w:val="00967FC4"/>
    <w:rsid w:val="00970853"/>
    <w:rsid w:val="00973722"/>
    <w:rsid w:val="009742A4"/>
    <w:rsid w:val="0097475D"/>
    <w:rsid w:val="00974E16"/>
    <w:rsid w:val="0097589D"/>
    <w:rsid w:val="00976ECE"/>
    <w:rsid w:val="00976F18"/>
    <w:rsid w:val="00980818"/>
    <w:rsid w:val="00980AAF"/>
    <w:rsid w:val="009814F0"/>
    <w:rsid w:val="0098250D"/>
    <w:rsid w:val="00985EA3"/>
    <w:rsid w:val="00987452"/>
    <w:rsid w:val="00990F12"/>
    <w:rsid w:val="00991C78"/>
    <w:rsid w:val="00992346"/>
    <w:rsid w:val="00992568"/>
    <w:rsid w:val="00992BAA"/>
    <w:rsid w:val="0099474A"/>
    <w:rsid w:val="00994B76"/>
    <w:rsid w:val="009952C4"/>
    <w:rsid w:val="00996EA3"/>
    <w:rsid w:val="00997125"/>
    <w:rsid w:val="009971C4"/>
    <w:rsid w:val="009976A9"/>
    <w:rsid w:val="009A0A35"/>
    <w:rsid w:val="009A16DA"/>
    <w:rsid w:val="009A2F18"/>
    <w:rsid w:val="009A4C09"/>
    <w:rsid w:val="009A52C7"/>
    <w:rsid w:val="009A5F47"/>
    <w:rsid w:val="009A68C0"/>
    <w:rsid w:val="009B04E5"/>
    <w:rsid w:val="009B091C"/>
    <w:rsid w:val="009B0982"/>
    <w:rsid w:val="009B1980"/>
    <w:rsid w:val="009B1D2E"/>
    <w:rsid w:val="009B2250"/>
    <w:rsid w:val="009B2433"/>
    <w:rsid w:val="009B4598"/>
    <w:rsid w:val="009B5065"/>
    <w:rsid w:val="009B623F"/>
    <w:rsid w:val="009B63B1"/>
    <w:rsid w:val="009B713D"/>
    <w:rsid w:val="009B777F"/>
    <w:rsid w:val="009C031C"/>
    <w:rsid w:val="009C0991"/>
    <w:rsid w:val="009C2AB3"/>
    <w:rsid w:val="009C391B"/>
    <w:rsid w:val="009C47CB"/>
    <w:rsid w:val="009C4C18"/>
    <w:rsid w:val="009C4D16"/>
    <w:rsid w:val="009C5451"/>
    <w:rsid w:val="009C588F"/>
    <w:rsid w:val="009D1CA9"/>
    <w:rsid w:val="009D2074"/>
    <w:rsid w:val="009D20B2"/>
    <w:rsid w:val="009D2431"/>
    <w:rsid w:val="009D27A8"/>
    <w:rsid w:val="009D302F"/>
    <w:rsid w:val="009D3A42"/>
    <w:rsid w:val="009D4C13"/>
    <w:rsid w:val="009D6291"/>
    <w:rsid w:val="009D64A0"/>
    <w:rsid w:val="009D6959"/>
    <w:rsid w:val="009D6F08"/>
    <w:rsid w:val="009D7D93"/>
    <w:rsid w:val="009E12AB"/>
    <w:rsid w:val="009E14F8"/>
    <w:rsid w:val="009E2D5C"/>
    <w:rsid w:val="009E4415"/>
    <w:rsid w:val="009E493A"/>
    <w:rsid w:val="009E4E4A"/>
    <w:rsid w:val="009E4F1D"/>
    <w:rsid w:val="009E611D"/>
    <w:rsid w:val="009E6908"/>
    <w:rsid w:val="009E6DC9"/>
    <w:rsid w:val="009F10F6"/>
    <w:rsid w:val="009F158C"/>
    <w:rsid w:val="009F1A09"/>
    <w:rsid w:val="009F248F"/>
    <w:rsid w:val="009F3384"/>
    <w:rsid w:val="009F3E62"/>
    <w:rsid w:val="009F4A34"/>
    <w:rsid w:val="009F4B8B"/>
    <w:rsid w:val="009F4C80"/>
    <w:rsid w:val="009F5517"/>
    <w:rsid w:val="009F562E"/>
    <w:rsid w:val="009F633A"/>
    <w:rsid w:val="009F7620"/>
    <w:rsid w:val="009F77DE"/>
    <w:rsid w:val="009F7B13"/>
    <w:rsid w:val="00A00272"/>
    <w:rsid w:val="00A01A1E"/>
    <w:rsid w:val="00A01BC1"/>
    <w:rsid w:val="00A01E94"/>
    <w:rsid w:val="00A01EB8"/>
    <w:rsid w:val="00A022BC"/>
    <w:rsid w:val="00A02507"/>
    <w:rsid w:val="00A0261E"/>
    <w:rsid w:val="00A03A7D"/>
    <w:rsid w:val="00A06A7D"/>
    <w:rsid w:val="00A07571"/>
    <w:rsid w:val="00A1149D"/>
    <w:rsid w:val="00A11FFE"/>
    <w:rsid w:val="00A12D30"/>
    <w:rsid w:val="00A135BB"/>
    <w:rsid w:val="00A13A3F"/>
    <w:rsid w:val="00A1458B"/>
    <w:rsid w:val="00A1523B"/>
    <w:rsid w:val="00A1566D"/>
    <w:rsid w:val="00A15868"/>
    <w:rsid w:val="00A16359"/>
    <w:rsid w:val="00A1639B"/>
    <w:rsid w:val="00A20E1C"/>
    <w:rsid w:val="00A22275"/>
    <w:rsid w:val="00A222AB"/>
    <w:rsid w:val="00A222CB"/>
    <w:rsid w:val="00A224A3"/>
    <w:rsid w:val="00A22F56"/>
    <w:rsid w:val="00A23DEC"/>
    <w:rsid w:val="00A25770"/>
    <w:rsid w:val="00A26A01"/>
    <w:rsid w:val="00A27848"/>
    <w:rsid w:val="00A27EFA"/>
    <w:rsid w:val="00A313A5"/>
    <w:rsid w:val="00A31D32"/>
    <w:rsid w:val="00A324E3"/>
    <w:rsid w:val="00A32F46"/>
    <w:rsid w:val="00A330BF"/>
    <w:rsid w:val="00A34FCA"/>
    <w:rsid w:val="00A35120"/>
    <w:rsid w:val="00A35138"/>
    <w:rsid w:val="00A3556B"/>
    <w:rsid w:val="00A359B6"/>
    <w:rsid w:val="00A3613B"/>
    <w:rsid w:val="00A36E72"/>
    <w:rsid w:val="00A37560"/>
    <w:rsid w:val="00A37B8E"/>
    <w:rsid w:val="00A4005D"/>
    <w:rsid w:val="00A40069"/>
    <w:rsid w:val="00A4094B"/>
    <w:rsid w:val="00A44683"/>
    <w:rsid w:val="00A44D59"/>
    <w:rsid w:val="00A46271"/>
    <w:rsid w:val="00A467AF"/>
    <w:rsid w:val="00A477ED"/>
    <w:rsid w:val="00A478E4"/>
    <w:rsid w:val="00A50BBF"/>
    <w:rsid w:val="00A51389"/>
    <w:rsid w:val="00A51D25"/>
    <w:rsid w:val="00A52940"/>
    <w:rsid w:val="00A55C2F"/>
    <w:rsid w:val="00A56465"/>
    <w:rsid w:val="00A56C37"/>
    <w:rsid w:val="00A56C73"/>
    <w:rsid w:val="00A576C2"/>
    <w:rsid w:val="00A5774D"/>
    <w:rsid w:val="00A605C0"/>
    <w:rsid w:val="00A609EE"/>
    <w:rsid w:val="00A60D9B"/>
    <w:rsid w:val="00A61275"/>
    <w:rsid w:val="00A612B6"/>
    <w:rsid w:val="00A613C2"/>
    <w:rsid w:val="00A62C88"/>
    <w:rsid w:val="00A63038"/>
    <w:rsid w:val="00A633D2"/>
    <w:rsid w:val="00A6348C"/>
    <w:rsid w:val="00A63E7B"/>
    <w:rsid w:val="00A72270"/>
    <w:rsid w:val="00A72633"/>
    <w:rsid w:val="00A72FF2"/>
    <w:rsid w:val="00A76737"/>
    <w:rsid w:val="00A76AD4"/>
    <w:rsid w:val="00A812C4"/>
    <w:rsid w:val="00A81E3F"/>
    <w:rsid w:val="00A824E2"/>
    <w:rsid w:val="00A82AEF"/>
    <w:rsid w:val="00A82FDA"/>
    <w:rsid w:val="00A83369"/>
    <w:rsid w:val="00A8478F"/>
    <w:rsid w:val="00A853A4"/>
    <w:rsid w:val="00A86068"/>
    <w:rsid w:val="00A87521"/>
    <w:rsid w:val="00A9030C"/>
    <w:rsid w:val="00A90360"/>
    <w:rsid w:val="00A91E05"/>
    <w:rsid w:val="00A924C3"/>
    <w:rsid w:val="00A935DA"/>
    <w:rsid w:val="00A93CD3"/>
    <w:rsid w:val="00A95135"/>
    <w:rsid w:val="00A95DB4"/>
    <w:rsid w:val="00A966C1"/>
    <w:rsid w:val="00A96A12"/>
    <w:rsid w:val="00A9750D"/>
    <w:rsid w:val="00A97849"/>
    <w:rsid w:val="00AA5FB0"/>
    <w:rsid w:val="00AA773E"/>
    <w:rsid w:val="00AB078D"/>
    <w:rsid w:val="00AB1010"/>
    <w:rsid w:val="00AB25DB"/>
    <w:rsid w:val="00AB423D"/>
    <w:rsid w:val="00AB6309"/>
    <w:rsid w:val="00AB6651"/>
    <w:rsid w:val="00AB681D"/>
    <w:rsid w:val="00AB6BB6"/>
    <w:rsid w:val="00AB6E3D"/>
    <w:rsid w:val="00AC0993"/>
    <w:rsid w:val="00AC0C0D"/>
    <w:rsid w:val="00AC1286"/>
    <w:rsid w:val="00AC1946"/>
    <w:rsid w:val="00AC1B80"/>
    <w:rsid w:val="00AC2A92"/>
    <w:rsid w:val="00AC42CB"/>
    <w:rsid w:val="00AC56D0"/>
    <w:rsid w:val="00AC6421"/>
    <w:rsid w:val="00AC664C"/>
    <w:rsid w:val="00AC7ACA"/>
    <w:rsid w:val="00AC7B49"/>
    <w:rsid w:val="00AC7DC9"/>
    <w:rsid w:val="00AD3061"/>
    <w:rsid w:val="00AD3C04"/>
    <w:rsid w:val="00AD5C0A"/>
    <w:rsid w:val="00AD610F"/>
    <w:rsid w:val="00AD7ED4"/>
    <w:rsid w:val="00AE03FC"/>
    <w:rsid w:val="00AE1075"/>
    <w:rsid w:val="00AE1DAF"/>
    <w:rsid w:val="00AE249B"/>
    <w:rsid w:val="00AE5BA9"/>
    <w:rsid w:val="00AE6238"/>
    <w:rsid w:val="00AE7147"/>
    <w:rsid w:val="00AE7E47"/>
    <w:rsid w:val="00AF0BD6"/>
    <w:rsid w:val="00AF1DCA"/>
    <w:rsid w:val="00AF1EFF"/>
    <w:rsid w:val="00AF22F2"/>
    <w:rsid w:val="00AF2C87"/>
    <w:rsid w:val="00AF2CBD"/>
    <w:rsid w:val="00AF40C0"/>
    <w:rsid w:val="00AF497D"/>
    <w:rsid w:val="00AF63B1"/>
    <w:rsid w:val="00AF6E5C"/>
    <w:rsid w:val="00AF7403"/>
    <w:rsid w:val="00AF75A8"/>
    <w:rsid w:val="00AF7BF9"/>
    <w:rsid w:val="00AF7F5E"/>
    <w:rsid w:val="00B01214"/>
    <w:rsid w:val="00B0181A"/>
    <w:rsid w:val="00B020D1"/>
    <w:rsid w:val="00B0285F"/>
    <w:rsid w:val="00B02DF5"/>
    <w:rsid w:val="00B03369"/>
    <w:rsid w:val="00B03CAF"/>
    <w:rsid w:val="00B03DBF"/>
    <w:rsid w:val="00B04FB3"/>
    <w:rsid w:val="00B05966"/>
    <w:rsid w:val="00B061B1"/>
    <w:rsid w:val="00B06B8A"/>
    <w:rsid w:val="00B07491"/>
    <w:rsid w:val="00B10568"/>
    <w:rsid w:val="00B12727"/>
    <w:rsid w:val="00B13537"/>
    <w:rsid w:val="00B1373A"/>
    <w:rsid w:val="00B14ED8"/>
    <w:rsid w:val="00B14F93"/>
    <w:rsid w:val="00B17723"/>
    <w:rsid w:val="00B17B62"/>
    <w:rsid w:val="00B20058"/>
    <w:rsid w:val="00B206FC"/>
    <w:rsid w:val="00B2204A"/>
    <w:rsid w:val="00B2266A"/>
    <w:rsid w:val="00B23077"/>
    <w:rsid w:val="00B240FD"/>
    <w:rsid w:val="00B242CF"/>
    <w:rsid w:val="00B2445D"/>
    <w:rsid w:val="00B25E9F"/>
    <w:rsid w:val="00B273BA"/>
    <w:rsid w:val="00B301AC"/>
    <w:rsid w:val="00B30233"/>
    <w:rsid w:val="00B319BB"/>
    <w:rsid w:val="00B324B2"/>
    <w:rsid w:val="00B32559"/>
    <w:rsid w:val="00B32A2E"/>
    <w:rsid w:val="00B32B42"/>
    <w:rsid w:val="00B3303E"/>
    <w:rsid w:val="00B33BC5"/>
    <w:rsid w:val="00B34060"/>
    <w:rsid w:val="00B346B5"/>
    <w:rsid w:val="00B34D18"/>
    <w:rsid w:val="00B356FC"/>
    <w:rsid w:val="00B4075E"/>
    <w:rsid w:val="00B42223"/>
    <w:rsid w:val="00B4229A"/>
    <w:rsid w:val="00B4429C"/>
    <w:rsid w:val="00B448F7"/>
    <w:rsid w:val="00B45719"/>
    <w:rsid w:val="00B46502"/>
    <w:rsid w:val="00B46839"/>
    <w:rsid w:val="00B46944"/>
    <w:rsid w:val="00B47E82"/>
    <w:rsid w:val="00B50AB5"/>
    <w:rsid w:val="00B51A0B"/>
    <w:rsid w:val="00B524EE"/>
    <w:rsid w:val="00B52992"/>
    <w:rsid w:val="00B52ACA"/>
    <w:rsid w:val="00B54099"/>
    <w:rsid w:val="00B540A1"/>
    <w:rsid w:val="00B541DD"/>
    <w:rsid w:val="00B5459B"/>
    <w:rsid w:val="00B54992"/>
    <w:rsid w:val="00B55B04"/>
    <w:rsid w:val="00B563A3"/>
    <w:rsid w:val="00B56479"/>
    <w:rsid w:val="00B572C9"/>
    <w:rsid w:val="00B57686"/>
    <w:rsid w:val="00B57778"/>
    <w:rsid w:val="00B6015B"/>
    <w:rsid w:val="00B607FE"/>
    <w:rsid w:val="00B61907"/>
    <w:rsid w:val="00B61C91"/>
    <w:rsid w:val="00B61EEA"/>
    <w:rsid w:val="00B6266D"/>
    <w:rsid w:val="00B6457A"/>
    <w:rsid w:val="00B652B4"/>
    <w:rsid w:val="00B65D6A"/>
    <w:rsid w:val="00B67B68"/>
    <w:rsid w:val="00B706FA"/>
    <w:rsid w:val="00B70970"/>
    <w:rsid w:val="00B71BC6"/>
    <w:rsid w:val="00B722F6"/>
    <w:rsid w:val="00B72A09"/>
    <w:rsid w:val="00B73979"/>
    <w:rsid w:val="00B74962"/>
    <w:rsid w:val="00B74FE2"/>
    <w:rsid w:val="00B757CF"/>
    <w:rsid w:val="00B76090"/>
    <w:rsid w:val="00B760CE"/>
    <w:rsid w:val="00B7636A"/>
    <w:rsid w:val="00B77547"/>
    <w:rsid w:val="00B7771B"/>
    <w:rsid w:val="00B77B5A"/>
    <w:rsid w:val="00B80190"/>
    <w:rsid w:val="00B80338"/>
    <w:rsid w:val="00B80A70"/>
    <w:rsid w:val="00B81216"/>
    <w:rsid w:val="00B81451"/>
    <w:rsid w:val="00B82095"/>
    <w:rsid w:val="00B82152"/>
    <w:rsid w:val="00B83363"/>
    <w:rsid w:val="00B84393"/>
    <w:rsid w:val="00B84A97"/>
    <w:rsid w:val="00B8537F"/>
    <w:rsid w:val="00B856AA"/>
    <w:rsid w:val="00B8787E"/>
    <w:rsid w:val="00B879FF"/>
    <w:rsid w:val="00B908DA"/>
    <w:rsid w:val="00B90A7F"/>
    <w:rsid w:val="00B915DB"/>
    <w:rsid w:val="00B917C2"/>
    <w:rsid w:val="00B92212"/>
    <w:rsid w:val="00B93B44"/>
    <w:rsid w:val="00B93B64"/>
    <w:rsid w:val="00B93D22"/>
    <w:rsid w:val="00B944CF"/>
    <w:rsid w:val="00BA1339"/>
    <w:rsid w:val="00BA1CA0"/>
    <w:rsid w:val="00BA2E09"/>
    <w:rsid w:val="00BA39DF"/>
    <w:rsid w:val="00BA40C7"/>
    <w:rsid w:val="00BA5878"/>
    <w:rsid w:val="00BA58A5"/>
    <w:rsid w:val="00BA5C3B"/>
    <w:rsid w:val="00BA6580"/>
    <w:rsid w:val="00BA6CA8"/>
    <w:rsid w:val="00BA7A49"/>
    <w:rsid w:val="00BB02A7"/>
    <w:rsid w:val="00BB02C1"/>
    <w:rsid w:val="00BB241D"/>
    <w:rsid w:val="00BB2573"/>
    <w:rsid w:val="00BB3499"/>
    <w:rsid w:val="00BB3EC8"/>
    <w:rsid w:val="00BB46D1"/>
    <w:rsid w:val="00BB6440"/>
    <w:rsid w:val="00BB68CB"/>
    <w:rsid w:val="00BC14E2"/>
    <w:rsid w:val="00BC1F01"/>
    <w:rsid w:val="00BC3301"/>
    <w:rsid w:val="00BC34CF"/>
    <w:rsid w:val="00BC37A4"/>
    <w:rsid w:val="00BC3E36"/>
    <w:rsid w:val="00BC4788"/>
    <w:rsid w:val="00BC47B2"/>
    <w:rsid w:val="00BC4B97"/>
    <w:rsid w:val="00BC5F0D"/>
    <w:rsid w:val="00BC7678"/>
    <w:rsid w:val="00BC7740"/>
    <w:rsid w:val="00BC7EE6"/>
    <w:rsid w:val="00BD02B5"/>
    <w:rsid w:val="00BD18FB"/>
    <w:rsid w:val="00BD3E25"/>
    <w:rsid w:val="00BD49E2"/>
    <w:rsid w:val="00BD50A7"/>
    <w:rsid w:val="00BD516A"/>
    <w:rsid w:val="00BD5D46"/>
    <w:rsid w:val="00BD5FAD"/>
    <w:rsid w:val="00BD6426"/>
    <w:rsid w:val="00BD761D"/>
    <w:rsid w:val="00BE0847"/>
    <w:rsid w:val="00BE1933"/>
    <w:rsid w:val="00BE2604"/>
    <w:rsid w:val="00BE2A57"/>
    <w:rsid w:val="00BE2D15"/>
    <w:rsid w:val="00BE2EDB"/>
    <w:rsid w:val="00BE434E"/>
    <w:rsid w:val="00BE4ED0"/>
    <w:rsid w:val="00BE7EE1"/>
    <w:rsid w:val="00BF0853"/>
    <w:rsid w:val="00BF3441"/>
    <w:rsid w:val="00BF482D"/>
    <w:rsid w:val="00BF4AA3"/>
    <w:rsid w:val="00BF6485"/>
    <w:rsid w:val="00BF7613"/>
    <w:rsid w:val="00BF7B6C"/>
    <w:rsid w:val="00C00726"/>
    <w:rsid w:val="00C01618"/>
    <w:rsid w:val="00C0341A"/>
    <w:rsid w:val="00C035BA"/>
    <w:rsid w:val="00C036F6"/>
    <w:rsid w:val="00C03C5B"/>
    <w:rsid w:val="00C041D1"/>
    <w:rsid w:val="00C0423F"/>
    <w:rsid w:val="00C045F0"/>
    <w:rsid w:val="00C04CB8"/>
    <w:rsid w:val="00C05349"/>
    <w:rsid w:val="00C05922"/>
    <w:rsid w:val="00C05EC2"/>
    <w:rsid w:val="00C0605C"/>
    <w:rsid w:val="00C074EF"/>
    <w:rsid w:val="00C10B1B"/>
    <w:rsid w:val="00C1167C"/>
    <w:rsid w:val="00C11694"/>
    <w:rsid w:val="00C11EC3"/>
    <w:rsid w:val="00C11F88"/>
    <w:rsid w:val="00C129E2"/>
    <w:rsid w:val="00C13878"/>
    <w:rsid w:val="00C13CFC"/>
    <w:rsid w:val="00C14821"/>
    <w:rsid w:val="00C14AF3"/>
    <w:rsid w:val="00C15DFE"/>
    <w:rsid w:val="00C165E7"/>
    <w:rsid w:val="00C16A7C"/>
    <w:rsid w:val="00C16BBF"/>
    <w:rsid w:val="00C17D62"/>
    <w:rsid w:val="00C21A91"/>
    <w:rsid w:val="00C2212E"/>
    <w:rsid w:val="00C226D6"/>
    <w:rsid w:val="00C22D66"/>
    <w:rsid w:val="00C248A0"/>
    <w:rsid w:val="00C25169"/>
    <w:rsid w:val="00C2558C"/>
    <w:rsid w:val="00C2567C"/>
    <w:rsid w:val="00C256F6"/>
    <w:rsid w:val="00C25862"/>
    <w:rsid w:val="00C26473"/>
    <w:rsid w:val="00C272FF"/>
    <w:rsid w:val="00C27430"/>
    <w:rsid w:val="00C3150B"/>
    <w:rsid w:val="00C32496"/>
    <w:rsid w:val="00C32628"/>
    <w:rsid w:val="00C32A3F"/>
    <w:rsid w:val="00C34576"/>
    <w:rsid w:val="00C34D36"/>
    <w:rsid w:val="00C35B89"/>
    <w:rsid w:val="00C36F7B"/>
    <w:rsid w:val="00C37B83"/>
    <w:rsid w:val="00C41A13"/>
    <w:rsid w:val="00C41EBA"/>
    <w:rsid w:val="00C42470"/>
    <w:rsid w:val="00C42917"/>
    <w:rsid w:val="00C42E39"/>
    <w:rsid w:val="00C43776"/>
    <w:rsid w:val="00C43F23"/>
    <w:rsid w:val="00C44189"/>
    <w:rsid w:val="00C44ED3"/>
    <w:rsid w:val="00C455F2"/>
    <w:rsid w:val="00C45B80"/>
    <w:rsid w:val="00C4673C"/>
    <w:rsid w:val="00C46B74"/>
    <w:rsid w:val="00C47E59"/>
    <w:rsid w:val="00C50854"/>
    <w:rsid w:val="00C50BB7"/>
    <w:rsid w:val="00C51339"/>
    <w:rsid w:val="00C513EF"/>
    <w:rsid w:val="00C51518"/>
    <w:rsid w:val="00C5299F"/>
    <w:rsid w:val="00C534E4"/>
    <w:rsid w:val="00C546A1"/>
    <w:rsid w:val="00C54904"/>
    <w:rsid w:val="00C55003"/>
    <w:rsid w:val="00C55DDC"/>
    <w:rsid w:val="00C55E06"/>
    <w:rsid w:val="00C55E1B"/>
    <w:rsid w:val="00C57891"/>
    <w:rsid w:val="00C57D76"/>
    <w:rsid w:val="00C6085B"/>
    <w:rsid w:val="00C613FF"/>
    <w:rsid w:val="00C61444"/>
    <w:rsid w:val="00C617A5"/>
    <w:rsid w:val="00C62C32"/>
    <w:rsid w:val="00C62F7D"/>
    <w:rsid w:val="00C63B57"/>
    <w:rsid w:val="00C64845"/>
    <w:rsid w:val="00C64FC4"/>
    <w:rsid w:val="00C659CA"/>
    <w:rsid w:val="00C6609F"/>
    <w:rsid w:val="00C66475"/>
    <w:rsid w:val="00C66798"/>
    <w:rsid w:val="00C67944"/>
    <w:rsid w:val="00C70707"/>
    <w:rsid w:val="00C716A4"/>
    <w:rsid w:val="00C722D9"/>
    <w:rsid w:val="00C724EC"/>
    <w:rsid w:val="00C7277C"/>
    <w:rsid w:val="00C743ED"/>
    <w:rsid w:val="00C7493A"/>
    <w:rsid w:val="00C74A47"/>
    <w:rsid w:val="00C754F6"/>
    <w:rsid w:val="00C75B51"/>
    <w:rsid w:val="00C75CB0"/>
    <w:rsid w:val="00C765C8"/>
    <w:rsid w:val="00C76C40"/>
    <w:rsid w:val="00C771E5"/>
    <w:rsid w:val="00C774D6"/>
    <w:rsid w:val="00C77573"/>
    <w:rsid w:val="00C77ACB"/>
    <w:rsid w:val="00C80201"/>
    <w:rsid w:val="00C80435"/>
    <w:rsid w:val="00C817D5"/>
    <w:rsid w:val="00C82A3B"/>
    <w:rsid w:val="00C8341F"/>
    <w:rsid w:val="00C83471"/>
    <w:rsid w:val="00C837C8"/>
    <w:rsid w:val="00C84787"/>
    <w:rsid w:val="00C848C5"/>
    <w:rsid w:val="00C8498A"/>
    <w:rsid w:val="00C84CEE"/>
    <w:rsid w:val="00C85263"/>
    <w:rsid w:val="00C8565B"/>
    <w:rsid w:val="00C8732B"/>
    <w:rsid w:val="00C87471"/>
    <w:rsid w:val="00C87BBF"/>
    <w:rsid w:val="00C87BC4"/>
    <w:rsid w:val="00C87FD9"/>
    <w:rsid w:val="00C9079E"/>
    <w:rsid w:val="00C923B8"/>
    <w:rsid w:val="00C933A2"/>
    <w:rsid w:val="00C949D1"/>
    <w:rsid w:val="00C95084"/>
    <w:rsid w:val="00C951CE"/>
    <w:rsid w:val="00C95597"/>
    <w:rsid w:val="00C95D4C"/>
    <w:rsid w:val="00C961C5"/>
    <w:rsid w:val="00C96F6A"/>
    <w:rsid w:val="00CA0391"/>
    <w:rsid w:val="00CA06C9"/>
    <w:rsid w:val="00CA09A4"/>
    <w:rsid w:val="00CA158D"/>
    <w:rsid w:val="00CA2BE8"/>
    <w:rsid w:val="00CA340D"/>
    <w:rsid w:val="00CA3DB2"/>
    <w:rsid w:val="00CA4392"/>
    <w:rsid w:val="00CA5AF3"/>
    <w:rsid w:val="00CA7ACA"/>
    <w:rsid w:val="00CB24F5"/>
    <w:rsid w:val="00CB2972"/>
    <w:rsid w:val="00CB2BDD"/>
    <w:rsid w:val="00CB2E82"/>
    <w:rsid w:val="00CB5527"/>
    <w:rsid w:val="00CB5B1F"/>
    <w:rsid w:val="00CB627F"/>
    <w:rsid w:val="00CB6508"/>
    <w:rsid w:val="00CB697C"/>
    <w:rsid w:val="00CB6CD1"/>
    <w:rsid w:val="00CB70FE"/>
    <w:rsid w:val="00CB7442"/>
    <w:rsid w:val="00CB7F6D"/>
    <w:rsid w:val="00CC2807"/>
    <w:rsid w:val="00CC44A1"/>
    <w:rsid w:val="00CC57DF"/>
    <w:rsid w:val="00CC691F"/>
    <w:rsid w:val="00CC6E3C"/>
    <w:rsid w:val="00CD0056"/>
    <w:rsid w:val="00CD140B"/>
    <w:rsid w:val="00CD21BA"/>
    <w:rsid w:val="00CD22A3"/>
    <w:rsid w:val="00CD24E7"/>
    <w:rsid w:val="00CD3C56"/>
    <w:rsid w:val="00CD3D85"/>
    <w:rsid w:val="00CD5C03"/>
    <w:rsid w:val="00CD72B1"/>
    <w:rsid w:val="00CD78C6"/>
    <w:rsid w:val="00CD7AF4"/>
    <w:rsid w:val="00CD7C5A"/>
    <w:rsid w:val="00CD7D35"/>
    <w:rsid w:val="00CE004E"/>
    <w:rsid w:val="00CE0267"/>
    <w:rsid w:val="00CE0714"/>
    <w:rsid w:val="00CE1A84"/>
    <w:rsid w:val="00CE24C2"/>
    <w:rsid w:val="00CE2B13"/>
    <w:rsid w:val="00CE3731"/>
    <w:rsid w:val="00CE6417"/>
    <w:rsid w:val="00CE655F"/>
    <w:rsid w:val="00CE6E66"/>
    <w:rsid w:val="00CF058F"/>
    <w:rsid w:val="00CF07F6"/>
    <w:rsid w:val="00CF0BDC"/>
    <w:rsid w:val="00CF151F"/>
    <w:rsid w:val="00CF3034"/>
    <w:rsid w:val="00CF3DDF"/>
    <w:rsid w:val="00CF471D"/>
    <w:rsid w:val="00CF56BF"/>
    <w:rsid w:val="00CF575F"/>
    <w:rsid w:val="00CF701F"/>
    <w:rsid w:val="00CF72BB"/>
    <w:rsid w:val="00D0062F"/>
    <w:rsid w:val="00D01658"/>
    <w:rsid w:val="00D01A6C"/>
    <w:rsid w:val="00D024C5"/>
    <w:rsid w:val="00D0286E"/>
    <w:rsid w:val="00D03311"/>
    <w:rsid w:val="00D04A56"/>
    <w:rsid w:val="00D04CE3"/>
    <w:rsid w:val="00D07585"/>
    <w:rsid w:val="00D07D60"/>
    <w:rsid w:val="00D10850"/>
    <w:rsid w:val="00D112FA"/>
    <w:rsid w:val="00D11CB7"/>
    <w:rsid w:val="00D1255F"/>
    <w:rsid w:val="00D13634"/>
    <w:rsid w:val="00D13EFE"/>
    <w:rsid w:val="00D1412B"/>
    <w:rsid w:val="00D14AEB"/>
    <w:rsid w:val="00D15A9E"/>
    <w:rsid w:val="00D166E7"/>
    <w:rsid w:val="00D207C2"/>
    <w:rsid w:val="00D22052"/>
    <w:rsid w:val="00D22B39"/>
    <w:rsid w:val="00D22CDE"/>
    <w:rsid w:val="00D2431A"/>
    <w:rsid w:val="00D27488"/>
    <w:rsid w:val="00D303F4"/>
    <w:rsid w:val="00D3077D"/>
    <w:rsid w:val="00D307D8"/>
    <w:rsid w:val="00D31230"/>
    <w:rsid w:val="00D32AD5"/>
    <w:rsid w:val="00D32BA7"/>
    <w:rsid w:val="00D33350"/>
    <w:rsid w:val="00D33E47"/>
    <w:rsid w:val="00D344AB"/>
    <w:rsid w:val="00D34780"/>
    <w:rsid w:val="00D354B2"/>
    <w:rsid w:val="00D35DA5"/>
    <w:rsid w:val="00D36153"/>
    <w:rsid w:val="00D3688F"/>
    <w:rsid w:val="00D36A5A"/>
    <w:rsid w:val="00D4031C"/>
    <w:rsid w:val="00D41063"/>
    <w:rsid w:val="00D4128A"/>
    <w:rsid w:val="00D426D0"/>
    <w:rsid w:val="00D42DC8"/>
    <w:rsid w:val="00D43084"/>
    <w:rsid w:val="00D44AEA"/>
    <w:rsid w:val="00D4515A"/>
    <w:rsid w:val="00D4745F"/>
    <w:rsid w:val="00D475C9"/>
    <w:rsid w:val="00D50549"/>
    <w:rsid w:val="00D50EF5"/>
    <w:rsid w:val="00D5270A"/>
    <w:rsid w:val="00D55402"/>
    <w:rsid w:val="00D55FAF"/>
    <w:rsid w:val="00D572DC"/>
    <w:rsid w:val="00D57DEE"/>
    <w:rsid w:val="00D6047A"/>
    <w:rsid w:val="00D6094B"/>
    <w:rsid w:val="00D60CB0"/>
    <w:rsid w:val="00D61741"/>
    <w:rsid w:val="00D62625"/>
    <w:rsid w:val="00D62AD8"/>
    <w:rsid w:val="00D62F63"/>
    <w:rsid w:val="00D63601"/>
    <w:rsid w:val="00D63C5C"/>
    <w:rsid w:val="00D63F18"/>
    <w:rsid w:val="00D6412A"/>
    <w:rsid w:val="00D643AE"/>
    <w:rsid w:val="00D64F66"/>
    <w:rsid w:val="00D663BC"/>
    <w:rsid w:val="00D66A6E"/>
    <w:rsid w:val="00D67978"/>
    <w:rsid w:val="00D67F88"/>
    <w:rsid w:val="00D71865"/>
    <w:rsid w:val="00D71C35"/>
    <w:rsid w:val="00D73423"/>
    <w:rsid w:val="00D73E8D"/>
    <w:rsid w:val="00D765D3"/>
    <w:rsid w:val="00D76DB8"/>
    <w:rsid w:val="00D773B8"/>
    <w:rsid w:val="00D77D90"/>
    <w:rsid w:val="00D80C12"/>
    <w:rsid w:val="00D81F5E"/>
    <w:rsid w:val="00D829D5"/>
    <w:rsid w:val="00D82E62"/>
    <w:rsid w:val="00D843D6"/>
    <w:rsid w:val="00D84A64"/>
    <w:rsid w:val="00D84DCD"/>
    <w:rsid w:val="00D84F8D"/>
    <w:rsid w:val="00D85326"/>
    <w:rsid w:val="00D8652A"/>
    <w:rsid w:val="00D86FBF"/>
    <w:rsid w:val="00D901A2"/>
    <w:rsid w:val="00D90419"/>
    <w:rsid w:val="00D905A4"/>
    <w:rsid w:val="00D91BC2"/>
    <w:rsid w:val="00D91E7D"/>
    <w:rsid w:val="00D92C06"/>
    <w:rsid w:val="00D92FCF"/>
    <w:rsid w:val="00D948E3"/>
    <w:rsid w:val="00D94C3D"/>
    <w:rsid w:val="00D94CBA"/>
    <w:rsid w:val="00D953FD"/>
    <w:rsid w:val="00D95BBF"/>
    <w:rsid w:val="00D96DC9"/>
    <w:rsid w:val="00D97FBE"/>
    <w:rsid w:val="00DA2698"/>
    <w:rsid w:val="00DA4B29"/>
    <w:rsid w:val="00DA53B8"/>
    <w:rsid w:val="00DA5C35"/>
    <w:rsid w:val="00DA6781"/>
    <w:rsid w:val="00DA755D"/>
    <w:rsid w:val="00DB06E8"/>
    <w:rsid w:val="00DB12D7"/>
    <w:rsid w:val="00DB1316"/>
    <w:rsid w:val="00DB14BB"/>
    <w:rsid w:val="00DB19EB"/>
    <w:rsid w:val="00DB1DB1"/>
    <w:rsid w:val="00DB212D"/>
    <w:rsid w:val="00DB3FB7"/>
    <w:rsid w:val="00DB4C0B"/>
    <w:rsid w:val="00DB5620"/>
    <w:rsid w:val="00DB7F82"/>
    <w:rsid w:val="00DC1307"/>
    <w:rsid w:val="00DC2057"/>
    <w:rsid w:val="00DC241B"/>
    <w:rsid w:val="00DC2FB7"/>
    <w:rsid w:val="00DC3B2D"/>
    <w:rsid w:val="00DC5933"/>
    <w:rsid w:val="00DC5B9D"/>
    <w:rsid w:val="00DC7EAB"/>
    <w:rsid w:val="00DD008E"/>
    <w:rsid w:val="00DD0C04"/>
    <w:rsid w:val="00DD19B4"/>
    <w:rsid w:val="00DD2A97"/>
    <w:rsid w:val="00DD3085"/>
    <w:rsid w:val="00DD4820"/>
    <w:rsid w:val="00DD69E6"/>
    <w:rsid w:val="00DD6E74"/>
    <w:rsid w:val="00DD73EA"/>
    <w:rsid w:val="00DE1631"/>
    <w:rsid w:val="00DE23E3"/>
    <w:rsid w:val="00DE253B"/>
    <w:rsid w:val="00DE4409"/>
    <w:rsid w:val="00DE4A23"/>
    <w:rsid w:val="00DE52F8"/>
    <w:rsid w:val="00DE5583"/>
    <w:rsid w:val="00DE5A31"/>
    <w:rsid w:val="00DE7356"/>
    <w:rsid w:val="00DE7FFB"/>
    <w:rsid w:val="00DF2E82"/>
    <w:rsid w:val="00DF2F46"/>
    <w:rsid w:val="00DF3585"/>
    <w:rsid w:val="00DF5515"/>
    <w:rsid w:val="00DF652C"/>
    <w:rsid w:val="00DF6742"/>
    <w:rsid w:val="00DF7200"/>
    <w:rsid w:val="00DF7EB5"/>
    <w:rsid w:val="00DF7FED"/>
    <w:rsid w:val="00E004F7"/>
    <w:rsid w:val="00E00A63"/>
    <w:rsid w:val="00E01358"/>
    <w:rsid w:val="00E01B96"/>
    <w:rsid w:val="00E027FB"/>
    <w:rsid w:val="00E031CF"/>
    <w:rsid w:val="00E032D6"/>
    <w:rsid w:val="00E04629"/>
    <w:rsid w:val="00E048E7"/>
    <w:rsid w:val="00E063E8"/>
    <w:rsid w:val="00E0660B"/>
    <w:rsid w:val="00E0672C"/>
    <w:rsid w:val="00E06C60"/>
    <w:rsid w:val="00E06E1E"/>
    <w:rsid w:val="00E07162"/>
    <w:rsid w:val="00E07546"/>
    <w:rsid w:val="00E079F7"/>
    <w:rsid w:val="00E10B09"/>
    <w:rsid w:val="00E11174"/>
    <w:rsid w:val="00E116B7"/>
    <w:rsid w:val="00E13CDE"/>
    <w:rsid w:val="00E14064"/>
    <w:rsid w:val="00E148F3"/>
    <w:rsid w:val="00E149D8"/>
    <w:rsid w:val="00E1545F"/>
    <w:rsid w:val="00E15796"/>
    <w:rsid w:val="00E16373"/>
    <w:rsid w:val="00E17123"/>
    <w:rsid w:val="00E17A19"/>
    <w:rsid w:val="00E201C1"/>
    <w:rsid w:val="00E2080F"/>
    <w:rsid w:val="00E20E05"/>
    <w:rsid w:val="00E217BC"/>
    <w:rsid w:val="00E22CE8"/>
    <w:rsid w:val="00E233BB"/>
    <w:rsid w:val="00E237A4"/>
    <w:rsid w:val="00E23E8B"/>
    <w:rsid w:val="00E25BFC"/>
    <w:rsid w:val="00E25C9E"/>
    <w:rsid w:val="00E261C4"/>
    <w:rsid w:val="00E2682D"/>
    <w:rsid w:val="00E26DB9"/>
    <w:rsid w:val="00E2718F"/>
    <w:rsid w:val="00E2792A"/>
    <w:rsid w:val="00E314A3"/>
    <w:rsid w:val="00E31541"/>
    <w:rsid w:val="00E319C3"/>
    <w:rsid w:val="00E31FFF"/>
    <w:rsid w:val="00E332EF"/>
    <w:rsid w:val="00E33773"/>
    <w:rsid w:val="00E33A3C"/>
    <w:rsid w:val="00E3403B"/>
    <w:rsid w:val="00E35851"/>
    <w:rsid w:val="00E35A10"/>
    <w:rsid w:val="00E36442"/>
    <w:rsid w:val="00E36EC9"/>
    <w:rsid w:val="00E371E7"/>
    <w:rsid w:val="00E374DE"/>
    <w:rsid w:val="00E40DB3"/>
    <w:rsid w:val="00E41D2A"/>
    <w:rsid w:val="00E42066"/>
    <w:rsid w:val="00E4225F"/>
    <w:rsid w:val="00E42502"/>
    <w:rsid w:val="00E42E4D"/>
    <w:rsid w:val="00E4315F"/>
    <w:rsid w:val="00E4375E"/>
    <w:rsid w:val="00E43B47"/>
    <w:rsid w:val="00E4462B"/>
    <w:rsid w:val="00E44A97"/>
    <w:rsid w:val="00E47FC7"/>
    <w:rsid w:val="00E50C02"/>
    <w:rsid w:val="00E5103E"/>
    <w:rsid w:val="00E51473"/>
    <w:rsid w:val="00E51C92"/>
    <w:rsid w:val="00E52746"/>
    <w:rsid w:val="00E53AAE"/>
    <w:rsid w:val="00E542EB"/>
    <w:rsid w:val="00E54AA6"/>
    <w:rsid w:val="00E54BE3"/>
    <w:rsid w:val="00E54CE2"/>
    <w:rsid w:val="00E54DA1"/>
    <w:rsid w:val="00E567EB"/>
    <w:rsid w:val="00E56B14"/>
    <w:rsid w:val="00E60132"/>
    <w:rsid w:val="00E606BB"/>
    <w:rsid w:val="00E608B3"/>
    <w:rsid w:val="00E60C57"/>
    <w:rsid w:val="00E60F79"/>
    <w:rsid w:val="00E62757"/>
    <w:rsid w:val="00E62F3F"/>
    <w:rsid w:val="00E63831"/>
    <w:rsid w:val="00E648BC"/>
    <w:rsid w:val="00E64F77"/>
    <w:rsid w:val="00E66735"/>
    <w:rsid w:val="00E66DA7"/>
    <w:rsid w:val="00E66FB5"/>
    <w:rsid w:val="00E670C2"/>
    <w:rsid w:val="00E67610"/>
    <w:rsid w:val="00E67D1E"/>
    <w:rsid w:val="00E7098E"/>
    <w:rsid w:val="00E71182"/>
    <w:rsid w:val="00E7244E"/>
    <w:rsid w:val="00E72EA6"/>
    <w:rsid w:val="00E74035"/>
    <w:rsid w:val="00E74358"/>
    <w:rsid w:val="00E77C3C"/>
    <w:rsid w:val="00E81A0F"/>
    <w:rsid w:val="00E820E6"/>
    <w:rsid w:val="00E8390C"/>
    <w:rsid w:val="00E83AA0"/>
    <w:rsid w:val="00E83DBE"/>
    <w:rsid w:val="00E83FAF"/>
    <w:rsid w:val="00E84663"/>
    <w:rsid w:val="00E84757"/>
    <w:rsid w:val="00E858BB"/>
    <w:rsid w:val="00E85D43"/>
    <w:rsid w:val="00E8603D"/>
    <w:rsid w:val="00E87C6D"/>
    <w:rsid w:val="00E90304"/>
    <w:rsid w:val="00E90851"/>
    <w:rsid w:val="00E924DB"/>
    <w:rsid w:val="00E926D5"/>
    <w:rsid w:val="00E92732"/>
    <w:rsid w:val="00E94321"/>
    <w:rsid w:val="00E94408"/>
    <w:rsid w:val="00E947AE"/>
    <w:rsid w:val="00E94A97"/>
    <w:rsid w:val="00E9503C"/>
    <w:rsid w:val="00E95540"/>
    <w:rsid w:val="00E96EE1"/>
    <w:rsid w:val="00E97273"/>
    <w:rsid w:val="00EA03DC"/>
    <w:rsid w:val="00EA2B7B"/>
    <w:rsid w:val="00EA2FC4"/>
    <w:rsid w:val="00EA31CE"/>
    <w:rsid w:val="00EA4E3B"/>
    <w:rsid w:val="00EA5202"/>
    <w:rsid w:val="00EA6FD1"/>
    <w:rsid w:val="00EA7A68"/>
    <w:rsid w:val="00EB0C4F"/>
    <w:rsid w:val="00EB0F99"/>
    <w:rsid w:val="00EB2345"/>
    <w:rsid w:val="00EB285D"/>
    <w:rsid w:val="00EB3B78"/>
    <w:rsid w:val="00EB4071"/>
    <w:rsid w:val="00EB459C"/>
    <w:rsid w:val="00EB4CA8"/>
    <w:rsid w:val="00EB580E"/>
    <w:rsid w:val="00EB7317"/>
    <w:rsid w:val="00EB7D82"/>
    <w:rsid w:val="00EC100A"/>
    <w:rsid w:val="00EC1025"/>
    <w:rsid w:val="00EC1CDF"/>
    <w:rsid w:val="00EC2CA7"/>
    <w:rsid w:val="00EC3BD2"/>
    <w:rsid w:val="00EC4082"/>
    <w:rsid w:val="00EC479F"/>
    <w:rsid w:val="00EC4BB3"/>
    <w:rsid w:val="00EC5674"/>
    <w:rsid w:val="00EC56CF"/>
    <w:rsid w:val="00EC6E0D"/>
    <w:rsid w:val="00EC7919"/>
    <w:rsid w:val="00EC7B75"/>
    <w:rsid w:val="00ED1309"/>
    <w:rsid w:val="00ED1A03"/>
    <w:rsid w:val="00ED2160"/>
    <w:rsid w:val="00ED221C"/>
    <w:rsid w:val="00ED2391"/>
    <w:rsid w:val="00ED23FE"/>
    <w:rsid w:val="00ED2C35"/>
    <w:rsid w:val="00ED38B0"/>
    <w:rsid w:val="00ED3CB1"/>
    <w:rsid w:val="00ED4C95"/>
    <w:rsid w:val="00ED5B23"/>
    <w:rsid w:val="00ED67F3"/>
    <w:rsid w:val="00EE09BD"/>
    <w:rsid w:val="00EE200B"/>
    <w:rsid w:val="00EE4836"/>
    <w:rsid w:val="00EE54FD"/>
    <w:rsid w:val="00EE6B0F"/>
    <w:rsid w:val="00EE75AB"/>
    <w:rsid w:val="00EF08C7"/>
    <w:rsid w:val="00EF2663"/>
    <w:rsid w:val="00EF2C42"/>
    <w:rsid w:val="00EF2DDA"/>
    <w:rsid w:val="00EF32B5"/>
    <w:rsid w:val="00EF4D92"/>
    <w:rsid w:val="00EF5E74"/>
    <w:rsid w:val="00EF6239"/>
    <w:rsid w:val="00EF66BA"/>
    <w:rsid w:val="00EF66C3"/>
    <w:rsid w:val="00EF67E8"/>
    <w:rsid w:val="00EF6A4F"/>
    <w:rsid w:val="00EF6E00"/>
    <w:rsid w:val="00EF77C8"/>
    <w:rsid w:val="00EF7A73"/>
    <w:rsid w:val="00F005BA"/>
    <w:rsid w:val="00F01C0F"/>
    <w:rsid w:val="00F01CC8"/>
    <w:rsid w:val="00F02632"/>
    <w:rsid w:val="00F02A52"/>
    <w:rsid w:val="00F03D32"/>
    <w:rsid w:val="00F043F8"/>
    <w:rsid w:val="00F047E3"/>
    <w:rsid w:val="00F056D0"/>
    <w:rsid w:val="00F058CD"/>
    <w:rsid w:val="00F05EDC"/>
    <w:rsid w:val="00F063F8"/>
    <w:rsid w:val="00F0691C"/>
    <w:rsid w:val="00F06FC7"/>
    <w:rsid w:val="00F07BDE"/>
    <w:rsid w:val="00F07E8B"/>
    <w:rsid w:val="00F1225B"/>
    <w:rsid w:val="00F12804"/>
    <w:rsid w:val="00F13137"/>
    <w:rsid w:val="00F137A6"/>
    <w:rsid w:val="00F14501"/>
    <w:rsid w:val="00F14B0C"/>
    <w:rsid w:val="00F159BA"/>
    <w:rsid w:val="00F15B76"/>
    <w:rsid w:val="00F161A6"/>
    <w:rsid w:val="00F21AF3"/>
    <w:rsid w:val="00F22E77"/>
    <w:rsid w:val="00F241A8"/>
    <w:rsid w:val="00F242E8"/>
    <w:rsid w:val="00F253FD"/>
    <w:rsid w:val="00F260BF"/>
    <w:rsid w:val="00F266AE"/>
    <w:rsid w:val="00F26BE0"/>
    <w:rsid w:val="00F273FC"/>
    <w:rsid w:val="00F276F3"/>
    <w:rsid w:val="00F30295"/>
    <w:rsid w:val="00F32DB9"/>
    <w:rsid w:val="00F32FD7"/>
    <w:rsid w:val="00F33F4D"/>
    <w:rsid w:val="00F35293"/>
    <w:rsid w:val="00F3552A"/>
    <w:rsid w:val="00F368A8"/>
    <w:rsid w:val="00F36F01"/>
    <w:rsid w:val="00F37965"/>
    <w:rsid w:val="00F37BF8"/>
    <w:rsid w:val="00F37ECA"/>
    <w:rsid w:val="00F37FF1"/>
    <w:rsid w:val="00F408E3"/>
    <w:rsid w:val="00F41E34"/>
    <w:rsid w:val="00F422C7"/>
    <w:rsid w:val="00F42810"/>
    <w:rsid w:val="00F43556"/>
    <w:rsid w:val="00F446A2"/>
    <w:rsid w:val="00F4476B"/>
    <w:rsid w:val="00F44E1F"/>
    <w:rsid w:val="00F46B0E"/>
    <w:rsid w:val="00F46C16"/>
    <w:rsid w:val="00F501FF"/>
    <w:rsid w:val="00F5100D"/>
    <w:rsid w:val="00F516F1"/>
    <w:rsid w:val="00F51FDE"/>
    <w:rsid w:val="00F5272E"/>
    <w:rsid w:val="00F53042"/>
    <w:rsid w:val="00F533E9"/>
    <w:rsid w:val="00F54644"/>
    <w:rsid w:val="00F54ECD"/>
    <w:rsid w:val="00F54F7C"/>
    <w:rsid w:val="00F552B1"/>
    <w:rsid w:val="00F5631B"/>
    <w:rsid w:val="00F56C7E"/>
    <w:rsid w:val="00F56E8C"/>
    <w:rsid w:val="00F57328"/>
    <w:rsid w:val="00F5751C"/>
    <w:rsid w:val="00F610BE"/>
    <w:rsid w:val="00F6123D"/>
    <w:rsid w:val="00F61EF9"/>
    <w:rsid w:val="00F62BBB"/>
    <w:rsid w:val="00F63D68"/>
    <w:rsid w:val="00F64C14"/>
    <w:rsid w:val="00F64CED"/>
    <w:rsid w:val="00F657C4"/>
    <w:rsid w:val="00F65F17"/>
    <w:rsid w:val="00F66A7E"/>
    <w:rsid w:val="00F67BE1"/>
    <w:rsid w:val="00F67ED4"/>
    <w:rsid w:val="00F72210"/>
    <w:rsid w:val="00F72D9A"/>
    <w:rsid w:val="00F72EFB"/>
    <w:rsid w:val="00F731EB"/>
    <w:rsid w:val="00F73957"/>
    <w:rsid w:val="00F745AA"/>
    <w:rsid w:val="00F752CB"/>
    <w:rsid w:val="00F75848"/>
    <w:rsid w:val="00F75875"/>
    <w:rsid w:val="00F7687D"/>
    <w:rsid w:val="00F804CD"/>
    <w:rsid w:val="00F8118A"/>
    <w:rsid w:val="00F82396"/>
    <w:rsid w:val="00F828CC"/>
    <w:rsid w:val="00F82959"/>
    <w:rsid w:val="00F84439"/>
    <w:rsid w:val="00F845F5"/>
    <w:rsid w:val="00F84E29"/>
    <w:rsid w:val="00F859E8"/>
    <w:rsid w:val="00F868AC"/>
    <w:rsid w:val="00F86CE2"/>
    <w:rsid w:val="00F86F05"/>
    <w:rsid w:val="00F94153"/>
    <w:rsid w:val="00F9468E"/>
    <w:rsid w:val="00F94D83"/>
    <w:rsid w:val="00F95E03"/>
    <w:rsid w:val="00F96916"/>
    <w:rsid w:val="00F96D45"/>
    <w:rsid w:val="00FA071F"/>
    <w:rsid w:val="00FA08B9"/>
    <w:rsid w:val="00FA1090"/>
    <w:rsid w:val="00FA12EF"/>
    <w:rsid w:val="00FA3F30"/>
    <w:rsid w:val="00FA4D93"/>
    <w:rsid w:val="00FA586E"/>
    <w:rsid w:val="00FA61DC"/>
    <w:rsid w:val="00FA6983"/>
    <w:rsid w:val="00FA74E8"/>
    <w:rsid w:val="00FA7876"/>
    <w:rsid w:val="00FA7D9B"/>
    <w:rsid w:val="00FB02C8"/>
    <w:rsid w:val="00FB1FD2"/>
    <w:rsid w:val="00FB22B9"/>
    <w:rsid w:val="00FB2BDB"/>
    <w:rsid w:val="00FB45BF"/>
    <w:rsid w:val="00FB5C5A"/>
    <w:rsid w:val="00FB639B"/>
    <w:rsid w:val="00FB6B01"/>
    <w:rsid w:val="00FC037E"/>
    <w:rsid w:val="00FC26AA"/>
    <w:rsid w:val="00FC2938"/>
    <w:rsid w:val="00FC2B27"/>
    <w:rsid w:val="00FC306E"/>
    <w:rsid w:val="00FC3AB2"/>
    <w:rsid w:val="00FC4609"/>
    <w:rsid w:val="00FD1542"/>
    <w:rsid w:val="00FD16CF"/>
    <w:rsid w:val="00FD187D"/>
    <w:rsid w:val="00FD347A"/>
    <w:rsid w:val="00FD3851"/>
    <w:rsid w:val="00FD3AC8"/>
    <w:rsid w:val="00FD3BEB"/>
    <w:rsid w:val="00FD3D65"/>
    <w:rsid w:val="00FD42F1"/>
    <w:rsid w:val="00FD4CDC"/>
    <w:rsid w:val="00FD6636"/>
    <w:rsid w:val="00FD7A64"/>
    <w:rsid w:val="00FE0573"/>
    <w:rsid w:val="00FE0602"/>
    <w:rsid w:val="00FE0D5C"/>
    <w:rsid w:val="00FE1546"/>
    <w:rsid w:val="00FE1F76"/>
    <w:rsid w:val="00FE2B52"/>
    <w:rsid w:val="00FE35C3"/>
    <w:rsid w:val="00FE36F5"/>
    <w:rsid w:val="00FE424F"/>
    <w:rsid w:val="00FE4648"/>
    <w:rsid w:val="00FE50C3"/>
    <w:rsid w:val="00FE5730"/>
    <w:rsid w:val="00FE6B99"/>
    <w:rsid w:val="00FF028F"/>
    <w:rsid w:val="00FF1BF0"/>
    <w:rsid w:val="00FF2B48"/>
    <w:rsid w:val="00FF52CE"/>
    <w:rsid w:val="00FF658F"/>
    <w:rsid w:val="00FF7B40"/>
    <w:rsid w:val="00FF7C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7AB02B"/>
  <w14:defaultImageDpi w14:val="300"/>
  <w15:docId w15:val="{CEBE86F1-3CF5-453C-B19A-7FF70456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135A"/>
    <w:pPr>
      <w:spacing w:after="6" w:line="248" w:lineRule="auto"/>
      <w:ind w:left="10" w:right="314" w:hanging="10"/>
    </w:pPr>
    <w:rPr>
      <w:rFonts w:ascii="Calibri" w:eastAsia="Calibri" w:hAnsi="Calibri" w:cs="Calibri"/>
      <w:color w:val="181717"/>
      <w:sz w:val="22"/>
      <w:szCs w:val="22"/>
      <w:lang w:val="nl-NL" w:eastAsia="nl-NL"/>
    </w:rPr>
  </w:style>
  <w:style w:type="paragraph" w:styleId="Kop1">
    <w:name w:val="heading 1"/>
    <w:next w:val="Standaard"/>
    <w:link w:val="Kop1Char"/>
    <w:uiPriority w:val="9"/>
    <w:unhideWhenUsed/>
    <w:qFormat/>
    <w:rsid w:val="00204FB5"/>
    <w:pPr>
      <w:keepNext/>
      <w:keepLines/>
      <w:numPr>
        <w:numId w:val="14"/>
      </w:numPr>
      <w:tabs>
        <w:tab w:val="center" w:pos="1355"/>
      </w:tabs>
      <w:spacing w:before="120" w:after="120" w:line="366" w:lineRule="auto"/>
      <w:outlineLvl w:val="0"/>
    </w:pPr>
    <w:rPr>
      <w:rFonts w:ascii="Calibri" w:eastAsia="Calibri" w:hAnsi="Calibri" w:cs="Calibri"/>
      <w:b/>
      <w:bCs/>
      <w:color w:val="181717"/>
      <w:sz w:val="28"/>
      <w:szCs w:val="22"/>
      <w:lang w:val="nl-NL" w:eastAsia="nl-NL"/>
    </w:rPr>
  </w:style>
  <w:style w:type="paragraph" w:styleId="Kop2">
    <w:name w:val="heading 2"/>
    <w:next w:val="Standaard"/>
    <w:link w:val="Kop2Char"/>
    <w:uiPriority w:val="9"/>
    <w:unhideWhenUsed/>
    <w:qFormat/>
    <w:rsid w:val="00FD3851"/>
    <w:pPr>
      <w:keepNext/>
      <w:keepLines/>
      <w:numPr>
        <w:ilvl w:val="1"/>
        <w:numId w:val="14"/>
      </w:numPr>
      <w:spacing w:before="215" w:after="120" w:line="265" w:lineRule="auto"/>
      <w:outlineLvl w:val="1"/>
    </w:pPr>
    <w:rPr>
      <w:rFonts w:ascii="Calibri" w:eastAsia="Calibri" w:hAnsi="Calibri" w:cs="Calibri"/>
      <w:b/>
      <w:color w:val="181717"/>
      <w:sz w:val="22"/>
      <w:szCs w:val="22"/>
      <w:lang w:val="nl-NL" w:eastAsia="nl-NL"/>
    </w:rPr>
  </w:style>
  <w:style w:type="paragraph" w:styleId="Kop3">
    <w:name w:val="heading 3"/>
    <w:next w:val="Standaard"/>
    <w:link w:val="Kop3Char"/>
    <w:uiPriority w:val="9"/>
    <w:unhideWhenUsed/>
    <w:qFormat/>
    <w:rsid w:val="00FD3851"/>
    <w:pPr>
      <w:keepNext/>
      <w:keepLines/>
      <w:numPr>
        <w:ilvl w:val="2"/>
        <w:numId w:val="14"/>
      </w:numPr>
      <w:spacing w:line="265" w:lineRule="auto"/>
      <w:outlineLvl w:val="2"/>
    </w:pPr>
    <w:rPr>
      <w:rFonts w:ascii="Calibri" w:eastAsia="Calibri" w:hAnsi="Calibri" w:cs="Calibri"/>
      <w:b/>
      <w:color w:val="181717"/>
      <w:sz w:val="22"/>
      <w:szCs w:val="22"/>
      <w:lang w:val="nl-NL" w:eastAsia="nl-NL"/>
    </w:rPr>
  </w:style>
  <w:style w:type="paragraph" w:styleId="Kop4">
    <w:name w:val="heading 4"/>
    <w:basedOn w:val="Standaard"/>
    <w:next w:val="Standaard"/>
    <w:link w:val="Kop4Char"/>
    <w:uiPriority w:val="9"/>
    <w:unhideWhenUsed/>
    <w:qFormat/>
    <w:rsid w:val="0064757F"/>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64757F"/>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64757F"/>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64757F"/>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64757F"/>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4757F"/>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797F"/>
    <w:pPr>
      <w:tabs>
        <w:tab w:val="center" w:pos="4320"/>
        <w:tab w:val="right" w:pos="8640"/>
      </w:tabs>
    </w:pPr>
  </w:style>
  <w:style w:type="character" w:customStyle="1" w:styleId="KoptekstChar">
    <w:name w:val="Koptekst Char"/>
    <w:basedOn w:val="Standaardalinea-lettertype"/>
    <w:link w:val="Koptekst"/>
    <w:uiPriority w:val="99"/>
    <w:rsid w:val="0040797F"/>
  </w:style>
  <w:style w:type="paragraph" w:styleId="Voettekst">
    <w:name w:val="footer"/>
    <w:basedOn w:val="Standaard"/>
    <w:link w:val="VoettekstChar"/>
    <w:uiPriority w:val="99"/>
    <w:unhideWhenUsed/>
    <w:rsid w:val="0040797F"/>
    <w:pPr>
      <w:tabs>
        <w:tab w:val="center" w:pos="4320"/>
        <w:tab w:val="right" w:pos="8640"/>
      </w:tabs>
    </w:pPr>
  </w:style>
  <w:style w:type="character" w:customStyle="1" w:styleId="VoettekstChar">
    <w:name w:val="Voettekst Char"/>
    <w:basedOn w:val="Standaardalinea-lettertype"/>
    <w:link w:val="Voettekst"/>
    <w:uiPriority w:val="99"/>
    <w:rsid w:val="0040797F"/>
  </w:style>
  <w:style w:type="character" w:customStyle="1" w:styleId="Kop1Char">
    <w:name w:val="Kop 1 Char"/>
    <w:basedOn w:val="Standaardalinea-lettertype"/>
    <w:link w:val="Kop1"/>
    <w:uiPriority w:val="9"/>
    <w:rsid w:val="00204FB5"/>
    <w:rPr>
      <w:rFonts w:ascii="Calibri" w:eastAsia="Calibri" w:hAnsi="Calibri" w:cs="Calibri"/>
      <w:b/>
      <w:bCs/>
      <w:color w:val="181717"/>
      <w:sz w:val="28"/>
      <w:szCs w:val="22"/>
      <w:lang w:val="nl-NL" w:eastAsia="nl-NL"/>
    </w:rPr>
  </w:style>
  <w:style w:type="character" w:customStyle="1" w:styleId="Kop2Char">
    <w:name w:val="Kop 2 Char"/>
    <w:basedOn w:val="Standaardalinea-lettertype"/>
    <w:link w:val="Kop2"/>
    <w:uiPriority w:val="9"/>
    <w:rsid w:val="00FD3851"/>
    <w:rPr>
      <w:rFonts w:ascii="Calibri" w:eastAsia="Calibri" w:hAnsi="Calibri" w:cs="Calibri"/>
      <w:b/>
      <w:color w:val="181717"/>
      <w:sz w:val="22"/>
      <w:szCs w:val="22"/>
      <w:lang w:val="nl-NL" w:eastAsia="nl-NL"/>
    </w:rPr>
  </w:style>
  <w:style w:type="character" w:customStyle="1" w:styleId="Kop3Char">
    <w:name w:val="Kop 3 Char"/>
    <w:basedOn w:val="Standaardalinea-lettertype"/>
    <w:link w:val="Kop3"/>
    <w:uiPriority w:val="9"/>
    <w:rsid w:val="00FD3851"/>
    <w:rPr>
      <w:rFonts w:ascii="Calibri" w:eastAsia="Calibri" w:hAnsi="Calibri" w:cs="Calibri"/>
      <w:b/>
      <w:color w:val="181717"/>
      <w:sz w:val="22"/>
      <w:szCs w:val="22"/>
      <w:lang w:val="nl-NL" w:eastAsia="nl-NL"/>
    </w:rPr>
  </w:style>
  <w:style w:type="paragraph" w:styleId="Lijstalinea">
    <w:name w:val="List Paragraph"/>
    <w:basedOn w:val="Standaard"/>
    <w:uiPriority w:val="34"/>
    <w:qFormat/>
    <w:rsid w:val="0056692C"/>
    <w:pPr>
      <w:ind w:left="720"/>
      <w:contextualSpacing/>
    </w:pPr>
  </w:style>
  <w:style w:type="paragraph" w:styleId="Normaalweb">
    <w:name w:val="Normal (Web)"/>
    <w:basedOn w:val="Standaard"/>
    <w:uiPriority w:val="99"/>
    <w:unhideWhenUsed/>
    <w:rsid w:val="0056692C"/>
    <w:pPr>
      <w:spacing w:before="100" w:beforeAutospacing="1" w:after="100" w:afterAutospacing="1" w:line="240" w:lineRule="auto"/>
      <w:ind w:left="0" w:right="0" w:firstLine="0"/>
    </w:pPr>
    <w:rPr>
      <w:rFonts w:ascii="Times New Roman" w:eastAsiaTheme="minorEastAsia" w:hAnsi="Times New Roman" w:cs="Times New Roman"/>
      <w:color w:val="auto"/>
      <w:sz w:val="24"/>
      <w:szCs w:val="24"/>
    </w:rPr>
  </w:style>
  <w:style w:type="paragraph" w:styleId="Ballontekst">
    <w:name w:val="Balloon Text"/>
    <w:basedOn w:val="Standaard"/>
    <w:link w:val="BallontekstChar"/>
    <w:uiPriority w:val="99"/>
    <w:semiHidden/>
    <w:unhideWhenUsed/>
    <w:rsid w:val="0056692C"/>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6692C"/>
    <w:rPr>
      <w:rFonts w:ascii="Lucida Grande" w:eastAsia="Calibri" w:hAnsi="Lucida Grande" w:cs="Lucida Grande"/>
      <w:color w:val="181717"/>
      <w:sz w:val="18"/>
      <w:szCs w:val="18"/>
      <w:lang w:val="nl-NL" w:eastAsia="nl-NL"/>
    </w:rPr>
  </w:style>
  <w:style w:type="paragraph" w:customStyle="1" w:styleId="paragraph">
    <w:name w:val="paragraph"/>
    <w:basedOn w:val="Standaard"/>
    <w:rsid w:val="001D1EB1"/>
    <w:pPr>
      <w:spacing w:before="100" w:beforeAutospacing="1" w:after="100" w:afterAutospacing="1" w:line="240" w:lineRule="auto"/>
      <w:ind w:left="0" w:right="0" w:firstLine="0"/>
    </w:pPr>
    <w:rPr>
      <w:rFonts w:ascii="Times New Roman" w:eastAsiaTheme="minorEastAsia" w:hAnsi="Times New Roman" w:cs="Times New Roman"/>
      <w:color w:val="auto"/>
      <w:sz w:val="20"/>
      <w:szCs w:val="20"/>
      <w:lang w:val="en-GB" w:eastAsia="en-US"/>
    </w:rPr>
  </w:style>
  <w:style w:type="character" w:customStyle="1" w:styleId="normaltextrun">
    <w:name w:val="normaltextrun"/>
    <w:basedOn w:val="Standaardalinea-lettertype"/>
    <w:rsid w:val="001D1EB1"/>
  </w:style>
  <w:style w:type="character" w:customStyle="1" w:styleId="eop">
    <w:name w:val="eop"/>
    <w:basedOn w:val="Standaardalinea-lettertype"/>
    <w:rsid w:val="001D1EB1"/>
  </w:style>
  <w:style w:type="table" w:styleId="Tabelraster">
    <w:name w:val="Table Grid"/>
    <w:basedOn w:val="Standaardtabel"/>
    <w:uiPriority w:val="59"/>
    <w:rsid w:val="00A61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64757F"/>
    <w:rPr>
      <w:rFonts w:asciiTheme="majorHAnsi" w:eastAsiaTheme="majorEastAsia" w:hAnsiTheme="majorHAnsi" w:cstheme="majorBidi"/>
      <w:i/>
      <w:iCs/>
      <w:color w:val="365F91" w:themeColor="accent1" w:themeShade="BF"/>
      <w:sz w:val="22"/>
      <w:szCs w:val="22"/>
      <w:lang w:val="nl-NL" w:eastAsia="nl-NL"/>
    </w:rPr>
  </w:style>
  <w:style w:type="character" w:customStyle="1" w:styleId="Kop5Char">
    <w:name w:val="Kop 5 Char"/>
    <w:basedOn w:val="Standaardalinea-lettertype"/>
    <w:link w:val="Kop5"/>
    <w:uiPriority w:val="9"/>
    <w:rsid w:val="0064757F"/>
    <w:rPr>
      <w:rFonts w:asciiTheme="majorHAnsi" w:eastAsiaTheme="majorEastAsia" w:hAnsiTheme="majorHAnsi" w:cstheme="majorBidi"/>
      <w:color w:val="365F91" w:themeColor="accent1" w:themeShade="BF"/>
      <w:sz w:val="22"/>
      <w:szCs w:val="22"/>
      <w:lang w:val="nl-NL" w:eastAsia="nl-NL"/>
    </w:rPr>
  </w:style>
  <w:style w:type="character" w:customStyle="1" w:styleId="Kop6Char">
    <w:name w:val="Kop 6 Char"/>
    <w:basedOn w:val="Standaardalinea-lettertype"/>
    <w:link w:val="Kop6"/>
    <w:uiPriority w:val="9"/>
    <w:semiHidden/>
    <w:rsid w:val="0064757F"/>
    <w:rPr>
      <w:rFonts w:asciiTheme="majorHAnsi" w:eastAsiaTheme="majorEastAsia" w:hAnsiTheme="majorHAnsi" w:cstheme="majorBidi"/>
      <w:color w:val="243F60" w:themeColor="accent1" w:themeShade="7F"/>
      <w:sz w:val="22"/>
      <w:szCs w:val="22"/>
      <w:lang w:val="nl-NL" w:eastAsia="nl-NL"/>
    </w:rPr>
  </w:style>
  <w:style w:type="character" w:customStyle="1" w:styleId="Kop7Char">
    <w:name w:val="Kop 7 Char"/>
    <w:basedOn w:val="Standaardalinea-lettertype"/>
    <w:link w:val="Kop7"/>
    <w:uiPriority w:val="9"/>
    <w:semiHidden/>
    <w:rsid w:val="0064757F"/>
    <w:rPr>
      <w:rFonts w:asciiTheme="majorHAnsi" w:eastAsiaTheme="majorEastAsia" w:hAnsiTheme="majorHAnsi" w:cstheme="majorBidi"/>
      <w:i/>
      <w:iCs/>
      <w:color w:val="243F60" w:themeColor="accent1" w:themeShade="7F"/>
      <w:sz w:val="22"/>
      <w:szCs w:val="22"/>
      <w:lang w:val="nl-NL" w:eastAsia="nl-NL"/>
    </w:rPr>
  </w:style>
  <w:style w:type="character" w:customStyle="1" w:styleId="Kop8Char">
    <w:name w:val="Kop 8 Char"/>
    <w:basedOn w:val="Standaardalinea-lettertype"/>
    <w:link w:val="Kop8"/>
    <w:uiPriority w:val="9"/>
    <w:semiHidden/>
    <w:rsid w:val="0064757F"/>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uiPriority w:val="9"/>
    <w:semiHidden/>
    <w:rsid w:val="0064757F"/>
    <w:rPr>
      <w:rFonts w:asciiTheme="majorHAnsi" w:eastAsiaTheme="majorEastAsia" w:hAnsiTheme="majorHAnsi" w:cstheme="majorBidi"/>
      <w:i/>
      <w:iCs/>
      <w:color w:val="272727" w:themeColor="text1" w:themeTint="D8"/>
      <w:sz w:val="21"/>
      <w:szCs w:val="21"/>
      <w:lang w:val="nl-NL" w:eastAsia="nl-NL"/>
    </w:rPr>
  </w:style>
  <w:style w:type="paragraph" w:styleId="Kopvaninhoudsopgave">
    <w:name w:val="TOC Heading"/>
    <w:basedOn w:val="Kop1"/>
    <w:next w:val="Standaard"/>
    <w:uiPriority w:val="39"/>
    <w:unhideWhenUsed/>
    <w:qFormat/>
    <w:rsid w:val="00CA09A4"/>
    <w:pPr>
      <w:numPr>
        <w:numId w:val="0"/>
      </w:numPr>
      <w:tabs>
        <w:tab w:val="clear" w:pos="1355"/>
      </w:tab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Inhopg1">
    <w:name w:val="toc 1"/>
    <w:basedOn w:val="Standaard"/>
    <w:next w:val="Standaard"/>
    <w:autoRedefine/>
    <w:uiPriority w:val="39"/>
    <w:unhideWhenUsed/>
    <w:rsid w:val="00CA09A4"/>
    <w:pPr>
      <w:spacing w:after="100"/>
      <w:ind w:left="0"/>
    </w:pPr>
  </w:style>
  <w:style w:type="paragraph" w:styleId="Inhopg2">
    <w:name w:val="toc 2"/>
    <w:basedOn w:val="Standaard"/>
    <w:next w:val="Standaard"/>
    <w:autoRedefine/>
    <w:uiPriority w:val="39"/>
    <w:unhideWhenUsed/>
    <w:rsid w:val="00CA09A4"/>
    <w:pPr>
      <w:spacing w:after="100"/>
      <w:ind w:left="220"/>
    </w:pPr>
  </w:style>
  <w:style w:type="character" w:styleId="Hyperlink">
    <w:name w:val="Hyperlink"/>
    <w:basedOn w:val="Standaardalinea-lettertype"/>
    <w:uiPriority w:val="99"/>
    <w:unhideWhenUsed/>
    <w:rsid w:val="00CA09A4"/>
    <w:rPr>
      <w:color w:val="0000FF" w:themeColor="hyperlink"/>
      <w:u w:val="single"/>
    </w:rPr>
  </w:style>
  <w:style w:type="paragraph" w:styleId="Geenafstand">
    <w:name w:val="No Spacing"/>
    <w:uiPriority w:val="1"/>
    <w:qFormat/>
    <w:rsid w:val="00D13634"/>
    <w:pPr>
      <w:ind w:left="10" w:right="314" w:hanging="10"/>
    </w:pPr>
    <w:rPr>
      <w:rFonts w:ascii="Calibri" w:eastAsia="Calibri" w:hAnsi="Calibri" w:cs="Calibri"/>
      <w:color w:val="181717"/>
      <w:sz w:val="22"/>
      <w:szCs w:val="22"/>
      <w:lang w:val="nl-NL" w:eastAsia="nl-NL"/>
    </w:rPr>
  </w:style>
  <w:style w:type="character" w:styleId="Onopgelostemelding">
    <w:name w:val="Unresolved Mention"/>
    <w:basedOn w:val="Standaardalinea-lettertype"/>
    <w:uiPriority w:val="99"/>
    <w:semiHidden/>
    <w:unhideWhenUsed/>
    <w:rsid w:val="00353EBA"/>
    <w:rPr>
      <w:color w:val="605E5C"/>
      <w:shd w:val="clear" w:color="auto" w:fill="E1DFDD"/>
    </w:rPr>
  </w:style>
  <w:style w:type="paragraph" w:styleId="Revisie">
    <w:name w:val="Revision"/>
    <w:hidden/>
    <w:uiPriority w:val="99"/>
    <w:semiHidden/>
    <w:rsid w:val="00F84E29"/>
    <w:rPr>
      <w:rFonts w:ascii="Calibri" w:eastAsia="Calibri" w:hAnsi="Calibri" w:cs="Calibri"/>
      <w:color w:val="181717"/>
      <w:sz w:val="22"/>
      <w:szCs w:val="22"/>
      <w:lang w:val="nl-NL" w:eastAsia="nl-NL"/>
    </w:rPr>
  </w:style>
  <w:style w:type="character" w:styleId="Verwijzingopmerking">
    <w:name w:val="annotation reference"/>
    <w:basedOn w:val="Standaardalinea-lettertype"/>
    <w:uiPriority w:val="99"/>
    <w:semiHidden/>
    <w:unhideWhenUsed/>
    <w:rsid w:val="00F84E29"/>
    <w:rPr>
      <w:sz w:val="16"/>
      <w:szCs w:val="16"/>
    </w:rPr>
  </w:style>
  <w:style w:type="paragraph" w:styleId="Tekstopmerking">
    <w:name w:val="annotation text"/>
    <w:basedOn w:val="Standaard"/>
    <w:link w:val="TekstopmerkingChar"/>
    <w:uiPriority w:val="99"/>
    <w:unhideWhenUsed/>
    <w:rsid w:val="00F84E29"/>
    <w:pPr>
      <w:spacing w:line="240" w:lineRule="auto"/>
    </w:pPr>
    <w:rPr>
      <w:sz w:val="20"/>
      <w:szCs w:val="20"/>
    </w:rPr>
  </w:style>
  <w:style w:type="character" w:customStyle="1" w:styleId="TekstopmerkingChar">
    <w:name w:val="Tekst opmerking Char"/>
    <w:basedOn w:val="Standaardalinea-lettertype"/>
    <w:link w:val="Tekstopmerking"/>
    <w:uiPriority w:val="99"/>
    <w:rsid w:val="00F84E29"/>
    <w:rPr>
      <w:rFonts w:ascii="Calibri" w:eastAsia="Calibri" w:hAnsi="Calibri" w:cs="Calibri"/>
      <w:color w:val="181717"/>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4E29"/>
    <w:rPr>
      <w:b/>
      <w:bCs/>
    </w:rPr>
  </w:style>
  <w:style w:type="character" w:customStyle="1" w:styleId="OnderwerpvanopmerkingChar">
    <w:name w:val="Onderwerp van opmerking Char"/>
    <w:basedOn w:val="TekstopmerkingChar"/>
    <w:link w:val="Onderwerpvanopmerking"/>
    <w:uiPriority w:val="99"/>
    <w:semiHidden/>
    <w:rsid w:val="00F84E29"/>
    <w:rPr>
      <w:rFonts w:ascii="Calibri" w:eastAsia="Calibri" w:hAnsi="Calibri" w:cs="Calibri"/>
      <w:b/>
      <w:bCs/>
      <w:color w:val="181717"/>
      <w:sz w:val="20"/>
      <w:szCs w:val="20"/>
      <w:lang w:val="nl-NL" w:eastAsia="nl-NL"/>
    </w:rPr>
  </w:style>
  <w:style w:type="paragraph" w:styleId="Inhopg3">
    <w:name w:val="toc 3"/>
    <w:basedOn w:val="Standaard"/>
    <w:next w:val="Standaard"/>
    <w:autoRedefine/>
    <w:uiPriority w:val="39"/>
    <w:unhideWhenUsed/>
    <w:rsid w:val="00DC3B2D"/>
    <w:pPr>
      <w:spacing w:after="100"/>
      <w:ind w:left="440"/>
    </w:pPr>
  </w:style>
  <w:style w:type="paragraph" w:styleId="Inhopg4">
    <w:name w:val="toc 4"/>
    <w:basedOn w:val="Standaard"/>
    <w:next w:val="Standaard"/>
    <w:autoRedefine/>
    <w:uiPriority w:val="39"/>
    <w:unhideWhenUsed/>
    <w:rsid w:val="00DC3B2D"/>
    <w:pPr>
      <w:spacing w:after="100" w:line="278" w:lineRule="auto"/>
      <w:ind w:left="720" w:right="0" w:firstLine="0"/>
    </w:pPr>
    <w:rPr>
      <w:rFonts w:asciiTheme="minorHAnsi" w:eastAsiaTheme="minorEastAsia" w:hAnsiTheme="minorHAnsi" w:cstheme="minorBidi"/>
      <w:color w:val="auto"/>
      <w:kern w:val="2"/>
      <w:sz w:val="24"/>
      <w:szCs w:val="24"/>
      <w14:ligatures w14:val="standardContextual"/>
    </w:rPr>
  </w:style>
  <w:style w:type="paragraph" w:styleId="Inhopg5">
    <w:name w:val="toc 5"/>
    <w:basedOn w:val="Standaard"/>
    <w:next w:val="Standaard"/>
    <w:autoRedefine/>
    <w:uiPriority w:val="39"/>
    <w:unhideWhenUsed/>
    <w:rsid w:val="00DC3B2D"/>
    <w:pPr>
      <w:spacing w:after="100" w:line="278" w:lineRule="auto"/>
      <w:ind w:left="960" w:right="0" w:firstLine="0"/>
    </w:pPr>
    <w:rPr>
      <w:rFonts w:asciiTheme="minorHAnsi" w:eastAsiaTheme="minorEastAsia" w:hAnsiTheme="minorHAnsi" w:cstheme="minorBidi"/>
      <w:color w:val="auto"/>
      <w:kern w:val="2"/>
      <w:sz w:val="24"/>
      <w:szCs w:val="24"/>
      <w14:ligatures w14:val="standardContextual"/>
    </w:rPr>
  </w:style>
  <w:style w:type="paragraph" w:styleId="Inhopg6">
    <w:name w:val="toc 6"/>
    <w:basedOn w:val="Standaard"/>
    <w:next w:val="Standaard"/>
    <w:autoRedefine/>
    <w:uiPriority w:val="39"/>
    <w:unhideWhenUsed/>
    <w:rsid w:val="00DC3B2D"/>
    <w:pPr>
      <w:spacing w:after="100" w:line="278" w:lineRule="auto"/>
      <w:ind w:left="1200" w:right="0" w:firstLine="0"/>
    </w:pPr>
    <w:rPr>
      <w:rFonts w:asciiTheme="minorHAnsi" w:eastAsiaTheme="minorEastAsia" w:hAnsiTheme="minorHAnsi" w:cstheme="minorBidi"/>
      <w:color w:val="auto"/>
      <w:kern w:val="2"/>
      <w:sz w:val="24"/>
      <w:szCs w:val="24"/>
      <w14:ligatures w14:val="standardContextual"/>
    </w:rPr>
  </w:style>
  <w:style w:type="paragraph" w:styleId="Inhopg7">
    <w:name w:val="toc 7"/>
    <w:basedOn w:val="Standaard"/>
    <w:next w:val="Standaard"/>
    <w:autoRedefine/>
    <w:uiPriority w:val="39"/>
    <w:unhideWhenUsed/>
    <w:rsid w:val="00DC3B2D"/>
    <w:pPr>
      <w:spacing w:after="100" w:line="278" w:lineRule="auto"/>
      <w:ind w:left="1440" w:right="0" w:firstLine="0"/>
    </w:pPr>
    <w:rPr>
      <w:rFonts w:asciiTheme="minorHAnsi" w:eastAsiaTheme="minorEastAsia" w:hAnsiTheme="minorHAnsi" w:cstheme="minorBidi"/>
      <w:color w:val="auto"/>
      <w:kern w:val="2"/>
      <w:sz w:val="24"/>
      <w:szCs w:val="24"/>
      <w14:ligatures w14:val="standardContextual"/>
    </w:rPr>
  </w:style>
  <w:style w:type="paragraph" w:styleId="Inhopg8">
    <w:name w:val="toc 8"/>
    <w:basedOn w:val="Standaard"/>
    <w:next w:val="Standaard"/>
    <w:autoRedefine/>
    <w:uiPriority w:val="39"/>
    <w:unhideWhenUsed/>
    <w:rsid w:val="00DC3B2D"/>
    <w:pPr>
      <w:spacing w:after="100" w:line="278" w:lineRule="auto"/>
      <w:ind w:left="1680" w:right="0" w:firstLine="0"/>
    </w:pPr>
    <w:rPr>
      <w:rFonts w:asciiTheme="minorHAnsi" w:eastAsiaTheme="minorEastAsia" w:hAnsiTheme="minorHAnsi" w:cstheme="minorBidi"/>
      <w:color w:val="auto"/>
      <w:kern w:val="2"/>
      <w:sz w:val="24"/>
      <w:szCs w:val="24"/>
      <w14:ligatures w14:val="standardContextual"/>
    </w:rPr>
  </w:style>
  <w:style w:type="paragraph" w:styleId="Inhopg9">
    <w:name w:val="toc 9"/>
    <w:basedOn w:val="Standaard"/>
    <w:next w:val="Standaard"/>
    <w:autoRedefine/>
    <w:uiPriority w:val="39"/>
    <w:unhideWhenUsed/>
    <w:rsid w:val="00DC3B2D"/>
    <w:pPr>
      <w:spacing w:after="100" w:line="278" w:lineRule="auto"/>
      <w:ind w:left="1920" w:right="0" w:firstLine="0"/>
    </w:pPr>
    <w:rPr>
      <w:rFonts w:asciiTheme="minorHAnsi" w:eastAsiaTheme="minorEastAsia" w:hAnsiTheme="minorHAnsi" w:cstheme="minorBidi"/>
      <w:color w:val="auto"/>
      <w:kern w:val="2"/>
      <w:sz w:val="24"/>
      <w:szCs w:val="24"/>
      <w14:ligatures w14:val="standardContextual"/>
    </w:rPr>
  </w:style>
  <w:style w:type="character" w:styleId="GevolgdeHyperlink">
    <w:name w:val="FollowedHyperlink"/>
    <w:basedOn w:val="Standaardalinea-lettertype"/>
    <w:uiPriority w:val="99"/>
    <w:semiHidden/>
    <w:unhideWhenUsed/>
    <w:rsid w:val="00A95135"/>
    <w:rPr>
      <w:color w:val="800080" w:themeColor="followedHyperlink"/>
      <w:u w:val="single"/>
    </w:rPr>
  </w:style>
  <w:style w:type="paragraph" w:styleId="Voetnoottekst">
    <w:name w:val="footnote text"/>
    <w:basedOn w:val="Standaard"/>
    <w:link w:val="VoetnoottekstChar"/>
    <w:uiPriority w:val="99"/>
    <w:semiHidden/>
    <w:unhideWhenUsed/>
    <w:rsid w:val="00F95E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5E03"/>
    <w:rPr>
      <w:rFonts w:ascii="Calibri" w:eastAsia="Calibri" w:hAnsi="Calibri" w:cs="Calibri"/>
      <w:color w:val="181717"/>
      <w:sz w:val="20"/>
      <w:szCs w:val="20"/>
      <w:lang w:val="nl-NL" w:eastAsia="nl-NL"/>
    </w:rPr>
  </w:style>
  <w:style w:type="character" w:styleId="Voetnootmarkering">
    <w:name w:val="footnote reference"/>
    <w:basedOn w:val="Standaardalinea-lettertype"/>
    <w:uiPriority w:val="99"/>
    <w:semiHidden/>
    <w:unhideWhenUsed/>
    <w:rsid w:val="00F95E03"/>
    <w:rPr>
      <w:vertAlign w:val="superscript"/>
    </w:rPr>
  </w:style>
  <w:style w:type="character" w:customStyle="1" w:styleId="cf01">
    <w:name w:val="cf01"/>
    <w:basedOn w:val="Standaardalinea-lettertype"/>
    <w:rsid w:val="006E7F4B"/>
    <w:rPr>
      <w:rFonts w:ascii="Segoe UI" w:hAnsi="Segoe UI" w:cs="Segoe UI" w:hint="default"/>
      <w:color w:val="181717"/>
      <w:sz w:val="18"/>
      <w:szCs w:val="18"/>
    </w:rPr>
  </w:style>
  <w:style w:type="paragraph" w:customStyle="1" w:styleId="pf0">
    <w:name w:val="pf0"/>
    <w:basedOn w:val="Standaard"/>
    <w:rsid w:val="006E7F4B"/>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763649774">
          <w:marLeft w:val="0"/>
          <w:marRight w:val="0"/>
          <w:marTop w:val="0"/>
          <w:marBottom w:val="0"/>
          <w:divBdr>
            <w:top w:val="none" w:sz="0" w:space="0" w:color="auto"/>
            <w:left w:val="none" w:sz="0" w:space="0" w:color="auto"/>
            <w:bottom w:val="none" w:sz="0" w:space="0" w:color="auto"/>
            <w:right w:val="none" w:sz="0" w:space="0" w:color="auto"/>
          </w:divBdr>
        </w:div>
      </w:divsChild>
    </w:div>
    <w:div w:id="956596104">
      <w:bodyDiv w:val="1"/>
      <w:marLeft w:val="0"/>
      <w:marRight w:val="0"/>
      <w:marTop w:val="0"/>
      <w:marBottom w:val="0"/>
      <w:divBdr>
        <w:top w:val="none" w:sz="0" w:space="0" w:color="auto"/>
        <w:left w:val="none" w:sz="0" w:space="0" w:color="auto"/>
        <w:bottom w:val="none" w:sz="0" w:space="0" w:color="auto"/>
        <w:right w:val="none" w:sz="0" w:space="0" w:color="auto"/>
      </w:divBdr>
      <w:divsChild>
        <w:div w:id="90661591">
          <w:marLeft w:val="0"/>
          <w:marRight w:val="0"/>
          <w:marTop w:val="0"/>
          <w:marBottom w:val="0"/>
          <w:divBdr>
            <w:top w:val="none" w:sz="0" w:space="0" w:color="auto"/>
            <w:left w:val="none" w:sz="0" w:space="0" w:color="auto"/>
            <w:bottom w:val="none" w:sz="0" w:space="0" w:color="auto"/>
            <w:right w:val="none" w:sz="0" w:space="0" w:color="auto"/>
          </w:divBdr>
        </w:div>
      </w:divsChild>
    </w:div>
    <w:div w:id="1087919307">
      <w:bodyDiv w:val="1"/>
      <w:marLeft w:val="0"/>
      <w:marRight w:val="0"/>
      <w:marTop w:val="0"/>
      <w:marBottom w:val="0"/>
      <w:divBdr>
        <w:top w:val="none" w:sz="0" w:space="0" w:color="auto"/>
        <w:left w:val="none" w:sz="0" w:space="0" w:color="auto"/>
        <w:bottom w:val="none" w:sz="0" w:space="0" w:color="auto"/>
        <w:right w:val="none" w:sz="0" w:space="0" w:color="auto"/>
      </w:divBdr>
      <w:divsChild>
        <w:div w:id="801776991">
          <w:marLeft w:val="0"/>
          <w:marRight w:val="0"/>
          <w:marTop w:val="0"/>
          <w:marBottom w:val="0"/>
          <w:divBdr>
            <w:top w:val="none" w:sz="0" w:space="0" w:color="auto"/>
            <w:left w:val="none" w:sz="0" w:space="0" w:color="auto"/>
            <w:bottom w:val="none" w:sz="0" w:space="0" w:color="auto"/>
            <w:right w:val="none" w:sz="0" w:space="0" w:color="auto"/>
          </w:divBdr>
          <w:divsChild>
            <w:div w:id="321935744">
              <w:marLeft w:val="0"/>
              <w:marRight w:val="0"/>
              <w:marTop w:val="0"/>
              <w:marBottom w:val="0"/>
              <w:divBdr>
                <w:top w:val="none" w:sz="0" w:space="0" w:color="auto"/>
                <w:left w:val="none" w:sz="0" w:space="0" w:color="auto"/>
                <w:bottom w:val="none" w:sz="0" w:space="0" w:color="auto"/>
                <w:right w:val="none" w:sz="0" w:space="0" w:color="auto"/>
              </w:divBdr>
              <w:divsChild>
                <w:div w:id="975988717">
                  <w:marLeft w:val="0"/>
                  <w:marRight w:val="0"/>
                  <w:marTop w:val="0"/>
                  <w:marBottom w:val="0"/>
                  <w:divBdr>
                    <w:top w:val="none" w:sz="0" w:space="0" w:color="auto"/>
                    <w:left w:val="none" w:sz="0" w:space="0" w:color="auto"/>
                    <w:bottom w:val="none" w:sz="0" w:space="0" w:color="auto"/>
                    <w:right w:val="none" w:sz="0" w:space="0" w:color="auto"/>
                  </w:divBdr>
                  <w:divsChild>
                    <w:div w:id="1285499459">
                      <w:marLeft w:val="0"/>
                      <w:marRight w:val="0"/>
                      <w:marTop w:val="0"/>
                      <w:marBottom w:val="0"/>
                      <w:divBdr>
                        <w:top w:val="none" w:sz="0" w:space="0" w:color="auto"/>
                        <w:left w:val="none" w:sz="0" w:space="0" w:color="auto"/>
                        <w:bottom w:val="none" w:sz="0" w:space="0" w:color="auto"/>
                        <w:right w:val="none" w:sz="0" w:space="0" w:color="auto"/>
                      </w:divBdr>
                      <w:divsChild>
                        <w:div w:id="727386088">
                          <w:marLeft w:val="0"/>
                          <w:marRight w:val="0"/>
                          <w:marTop w:val="0"/>
                          <w:marBottom w:val="0"/>
                          <w:divBdr>
                            <w:top w:val="none" w:sz="0" w:space="0" w:color="auto"/>
                            <w:left w:val="none" w:sz="0" w:space="0" w:color="auto"/>
                            <w:bottom w:val="none" w:sz="0" w:space="0" w:color="auto"/>
                            <w:right w:val="none" w:sz="0" w:space="0" w:color="auto"/>
                          </w:divBdr>
                        </w:div>
                      </w:divsChild>
                    </w:div>
                    <w:div w:id="1108739839">
                      <w:marLeft w:val="0"/>
                      <w:marRight w:val="0"/>
                      <w:marTop w:val="0"/>
                      <w:marBottom w:val="0"/>
                      <w:divBdr>
                        <w:top w:val="none" w:sz="0" w:space="0" w:color="auto"/>
                        <w:left w:val="none" w:sz="0" w:space="0" w:color="auto"/>
                        <w:bottom w:val="none" w:sz="0" w:space="0" w:color="auto"/>
                        <w:right w:val="none" w:sz="0" w:space="0" w:color="auto"/>
                      </w:divBdr>
                      <w:divsChild>
                        <w:div w:id="441385092">
                          <w:marLeft w:val="0"/>
                          <w:marRight w:val="0"/>
                          <w:marTop w:val="0"/>
                          <w:marBottom w:val="0"/>
                          <w:divBdr>
                            <w:top w:val="none" w:sz="0" w:space="0" w:color="auto"/>
                            <w:left w:val="none" w:sz="0" w:space="0" w:color="auto"/>
                            <w:bottom w:val="none" w:sz="0" w:space="0" w:color="auto"/>
                            <w:right w:val="none" w:sz="0" w:space="0" w:color="auto"/>
                          </w:divBdr>
                        </w:div>
                      </w:divsChild>
                    </w:div>
                    <w:div w:id="848643370">
                      <w:marLeft w:val="0"/>
                      <w:marRight w:val="0"/>
                      <w:marTop w:val="0"/>
                      <w:marBottom w:val="0"/>
                      <w:divBdr>
                        <w:top w:val="none" w:sz="0" w:space="0" w:color="auto"/>
                        <w:left w:val="none" w:sz="0" w:space="0" w:color="auto"/>
                        <w:bottom w:val="none" w:sz="0" w:space="0" w:color="auto"/>
                        <w:right w:val="none" w:sz="0" w:space="0" w:color="auto"/>
                      </w:divBdr>
                      <w:divsChild>
                        <w:div w:id="560098103">
                          <w:marLeft w:val="0"/>
                          <w:marRight w:val="0"/>
                          <w:marTop w:val="0"/>
                          <w:marBottom w:val="0"/>
                          <w:divBdr>
                            <w:top w:val="none" w:sz="0" w:space="0" w:color="auto"/>
                            <w:left w:val="none" w:sz="0" w:space="0" w:color="auto"/>
                            <w:bottom w:val="none" w:sz="0" w:space="0" w:color="auto"/>
                            <w:right w:val="none" w:sz="0" w:space="0" w:color="auto"/>
                          </w:divBdr>
                        </w:div>
                      </w:divsChild>
                    </w:div>
                    <w:div w:id="1337419683">
                      <w:marLeft w:val="0"/>
                      <w:marRight w:val="0"/>
                      <w:marTop w:val="0"/>
                      <w:marBottom w:val="0"/>
                      <w:divBdr>
                        <w:top w:val="none" w:sz="0" w:space="0" w:color="auto"/>
                        <w:left w:val="none" w:sz="0" w:space="0" w:color="auto"/>
                        <w:bottom w:val="none" w:sz="0" w:space="0" w:color="auto"/>
                        <w:right w:val="none" w:sz="0" w:space="0" w:color="auto"/>
                      </w:divBdr>
                      <w:divsChild>
                        <w:div w:id="1368141375">
                          <w:marLeft w:val="0"/>
                          <w:marRight w:val="0"/>
                          <w:marTop w:val="0"/>
                          <w:marBottom w:val="0"/>
                          <w:divBdr>
                            <w:top w:val="none" w:sz="0" w:space="0" w:color="auto"/>
                            <w:left w:val="none" w:sz="0" w:space="0" w:color="auto"/>
                            <w:bottom w:val="none" w:sz="0" w:space="0" w:color="auto"/>
                            <w:right w:val="none" w:sz="0" w:space="0" w:color="auto"/>
                          </w:divBdr>
                        </w:div>
                      </w:divsChild>
                    </w:div>
                    <w:div w:id="512845815">
                      <w:marLeft w:val="0"/>
                      <w:marRight w:val="0"/>
                      <w:marTop w:val="0"/>
                      <w:marBottom w:val="0"/>
                      <w:divBdr>
                        <w:top w:val="none" w:sz="0" w:space="0" w:color="auto"/>
                        <w:left w:val="none" w:sz="0" w:space="0" w:color="auto"/>
                        <w:bottom w:val="none" w:sz="0" w:space="0" w:color="auto"/>
                        <w:right w:val="none" w:sz="0" w:space="0" w:color="auto"/>
                      </w:divBdr>
                      <w:divsChild>
                        <w:div w:id="87970082">
                          <w:marLeft w:val="0"/>
                          <w:marRight w:val="0"/>
                          <w:marTop w:val="0"/>
                          <w:marBottom w:val="0"/>
                          <w:divBdr>
                            <w:top w:val="none" w:sz="0" w:space="0" w:color="auto"/>
                            <w:left w:val="none" w:sz="0" w:space="0" w:color="auto"/>
                            <w:bottom w:val="none" w:sz="0" w:space="0" w:color="auto"/>
                            <w:right w:val="none" w:sz="0" w:space="0" w:color="auto"/>
                          </w:divBdr>
                        </w:div>
                      </w:divsChild>
                    </w:div>
                    <w:div w:id="1268658306">
                      <w:marLeft w:val="0"/>
                      <w:marRight w:val="0"/>
                      <w:marTop w:val="0"/>
                      <w:marBottom w:val="0"/>
                      <w:divBdr>
                        <w:top w:val="none" w:sz="0" w:space="0" w:color="auto"/>
                        <w:left w:val="none" w:sz="0" w:space="0" w:color="auto"/>
                        <w:bottom w:val="none" w:sz="0" w:space="0" w:color="auto"/>
                        <w:right w:val="none" w:sz="0" w:space="0" w:color="auto"/>
                      </w:divBdr>
                      <w:divsChild>
                        <w:div w:id="1916160451">
                          <w:marLeft w:val="0"/>
                          <w:marRight w:val="0"/>
                          <w:marTop w:val="0"/>
                          <w:marBottom w:val="0"/>
                          <w:divBdr>
                            <w:top w:val="none" w:sz="0" w:space="0" w:color="auto"/>
                            <w:left w:val="none" w:sz="0" w:space="0" w:color="auto"/>
                            <w:bottom w:val="none" w:sz="0" w:space="0" w:color="auto"/>
                            <w:right w:val="none" w:sz="0" w:space="0" w:color="auto"/>
                          </w:divBdr>
                        </w:div>
                      </w:divsChild>
                    </w:div>
                    <w:div w:id="653460269">
                      <w:marLeft w:val="0"/>
                      <w:marRight w:val="0"/>
                      <w:marTop w:val="0"/>
                      <w:marBottom w:val="0"/>
                      <w:divBdr>
                        <w:top w:val="none" w:sz="0" w:space="0" w:color="auto"/>
                        <w:left w:val="none" w:sz="0" w:space="0" w:color="auto"/>
                        <w:bottom w:val="none" w:sz="0" w:space="0" w:color="auto"/>
                        <w:right w:val="none" w:sz="0" w:space="0" w:color="auto"/>
                      </w:divBdr>
                      <w:divsChild>
                        <w:div w:id="226500604">
                          <w:marLeft w:val="0"/>
                          <w:marRight w:val="0"/>
                          <w:marTop w:val="0"/>
                          <w:marBottom w:val="0"/>
                          <w:divBdr>
                            <w:top w:val="none" w:sz="0" w:space="0" w:color="auto"/>
                            <w:left w:val="none" w:sz="0" w:space="0" w:color="auto"/>
                            <w:bottom w:val="none" w:sz="0" w:space="0" w:color="auto"/>
                            <w:right w:val="none" w:sz="0" w:space="0" w:color="auto"/>
                          </w:divBdr>
                        </w:div>
                      </w:divsChild>
                    </w:div>
                    <w:div w:id="146481143">
                      <w:marLeft w:val="0"/>
                      <w:marRight w:val="0"/>
                      <w:marTop w:val="0"/>
                      <w:marBottom w:val="0"/>
                      <w:divBdr>
                        <w:top w:val="none" w:sz="0" w:space="0" w:color="auto"/>
                        <w:left w:val="none" w:sz="0" w:space="0" w:color="auto"/>
                        <w:bottom w:val="none" w:sz="0" w:space="0" w:color="auto"/>
                        <w:right w:val="none" w:sz="0" w:space="0" w:color="auto"/>
                      </w:divBdr>
                      <w:divsChild>
                        <w:div w:id="1973362176">
                          <w:marLeft w:val="0"/>
                          <w:marRight w:val="0"/>
                          <w:marTop w:val="0"/>
                          <w:marBottom w:val="0"/>
                          <w:divBdr>
                            <w:top w:val="none" w:sz="0" w:space="0" w:color="auto"/>
                            <w:left w:val="none" w:sz="0" w:space="0" w:color="auto"/>
                            <w:bottom w:val="none" w:sz="0" w:space="0" w:color="auto"/>
                            <w:right w:val="none" w:sz="0" w:space="0" w:color="auto"/>
                          </w:divBdr>
                        </w:div>
                      </w:divsChild>
                    </w:div>
                    <w:div w:id="1309243931">
                      <w:marLeft w:val="0"/>
                      <w:marRight w:val="0"/>
                      <w:marTop w:val="0"/>
                      <w:marBottom w:val="0"/>
                      <w:divBdr>
                        <w:top w:val="none" w:sz="0" w:space="0" w:color="auto"/>
                        <w:left w:val="none" w:sz="0" w:space="0" w:color="auto"/>
                        <w:bottom w:val="none" w:sz="0" w:space="0" w:color="auto"/>
                        <w:right w:val="none" w:sz="0" w:space="0" w:color="auto"/>
                      </w:divBdr>
                      <w:divsChild>
                        <w:div w:id="1765495529">
                          <w:marLeft w:val="0"/>
                          <w:marRight w:val="0"/>
                          <w:marTop w:val="0"/>
                          <w:marBottom w:val="0"/>
                          <w:divBdr>
                            <w:top w:val="none" w:sz="0" w:space="0" w:color="auto"/>
                            <w:left w:val="none" w:sz="0" w:space="0" w:color="auto"/>
                            <w:bottom w:val="none" w:sz="0" w:space="0" w:color="auto"/>
                            <w:right w:val="none" w:sz="0" w:space="0" w:color="auto"/>
                          </w:divBdr>
                        </w:div>
                      </w:divsChild>
                    </w:div>
                    <w:div w:id="496269915">
                      <w:marLeft w:val="0"/>
                      <w:marRight w:val="0"/>
                      <w:marTop w:val="0"/>
                      <w:marBottom w:val="0"/>
                      <w:divBdr>
                        <w:top w:val="none" w:sz="0" w:space="0" w:color="auto"/>
                        <w:left w:val="none" w:sz="0" w:space="0" w:color="auto"/>
                        <w:bottom w:val="none" w:sz="0" w:space="0" w:color="auto"/>
                        <w:right w:val="none" w:sz="0" w:space="0" w:color="auto"/>
                      </w:divBdr>
                      <w:divsChild>
                        <w:div w:id="824128059">
                          <w:marLeft w:val="0"/>
                          <w:marRight w:val="0"/>
                          <w:marTop w:val="0"/>
                          <w:marBottom w:val="0"/>
                          <w:divBdr>
                            <w:top w:val="none" w:sz="0" w:space="0" w:color="auto"/>
                            <w:left w:val="none" w:sz="0" w:space="0" w:color="auto"/>
                            <w:bottom w:val="none" w:sz="0" w:space="0" w:color="auto"/>
                            <w:right w:val="none" w:sz="0" w:space="0" w:color="auto"/>
                          </w:divBdr>
                        </w:div>
                      </w:divsChild>
                    </w:div>
                    <w:div w:id="1307318155">
                      <w:marLeft w:val="0"/>
                      <w:marRight w:val="0"/>
                      <w:marTop w:val="0"/>
                      <w:marBottom w:val="0"/>
                      <w:divBdr>
                        <w:top w:val="none" w:sz="0" w:space="0" w:color="auto"/>
                        <w:left w:val="none" w:sz="0" w:space="0" w:color="auto"/>
                        <w:bottom w:val="none" w:sz="0" w:space="0" w:color="auto"/>
                        <w:right w:val="none" w:sz="0" w:space="0" w:color="auto"/>
                      </w:divBdr>
                      <w:divsChild>
                        <w:div w:id="2043703362">
                          <w:marLeft w:val="0"/>
                          <w:marRight w:val="0"/>
                          <w:marTop w:val="0"/>
                          <w:marBottom w:val="0"/>
                          <w:divBdr>
                            <w:top w:val="none" w:sz="0" w:space="0" w:color="auto"/>
                            <w:left w:val="none" w:sz="0" w:space="0" w:color="auto"/>
                            <w:bottom w:val="none" w:sz="0" w:space="0" w:color="auto"/>
                            <w:right w:val="none" w:sz="0" w:space="0" w:color="auto"/>
                          </w:divBdr>
                        </w:div>
                      </w:divsChild>
                    </w:div>
                    <w:div w:id="1310865221">
                      <w:marLeft w:val="0"/>
                      <w:marRight w:val="0"/>
                      <w:marTop w:val="0"/>
                      <w:marBottom w:val="0"/>
                      <w:divBdr>
                        <w:top w:val="none" w:sz="0" w:space="0" w:color="auto"/>
                        <w:left w:val="none" w:sz="0" w:space="0" w:color="auto"/>
                        <w:bottom w:val="none" w:sz="0" w:space="0" w:color="auto"/>
                        <w:right w:val="none" w:sz="0" w:space="0" w:color="auto"/>
                      </w:divBdr>
                      <w:divsChild>
                        <w:div w:id="1018384688">
                          <w:marLeft w:val="0"/>
                          <w:marRight w:val="0"/>
                          <w:marTop w:val="0"/>
                          <w:marBottom w:val="0"/>
                          <w:divBdr>
                            <w:top w:val="none" w:sz="0" w:space="0" w:color="auto"/>
                            <w:left w:val="none" w:sz="0" w:space="0" w:color="auto"/>
                            <w:bottom w:val="none" w:sz="0" w:space="0" w:color="auto"/>
                            <w:right w:val="none" w:sz="0" w:space="0" w:color="auto"/>
                          </w:divBdr>
                        </w:div>
                      </w:divsChild>
                    </w:div>
                    <w:div w:id="763259225">
                      <w:marLeft w:val="0"/>
                      <w:marRight w:val="0"/>
                      <w:marTop w:val="0"/>
                      <w:marBottom w:val="0"/>
                      <w:divBdr>
                        <w:top w:val="none" w:sz="0" w:space="0" w:color="auto"/>
                        <w:left w:val="none" w:sz="0" w:space="0" w:color="auto"/>
                        <w:bottom w:val="none" w:sz="0" w:space="0" w:color="auto"/>
                        <w:right w:val="none" w:sz="0" w:space="0" w:color="auto"/>
                      </w:divBdr>
                      <w:divsChild>
                        <w:div w:id="1460421131">
                          <w:marLeft w:val="0"/>
                          <w:marRight w:val="0"/>
                          <w:marTop w:val="0"/>
                          <w:marBottom w:val="0"/>
                          <w:divBdr>
                            <w:top w:val="none" w:sz="0" w:space="0" w:color="auto"/>
                            <w:left w:val="none" w:sz="0" w:space="0" w:color="auto"/>
                            <w:bottom w:val="none" w:sz="0" w:space="0" w:color="auto"/>
                            <w:right w:val="none" w:sz="0" w:space="0" w:color="auto"/>
                          </w:divBdr>
                        </w:div>
                      </w:divsChild>
                    </w:div>
                    <w:div w:id="1254124258">
                      <w:marLeft w:val="0"/>
                      <w:marRight w:val="0"/>
                      <w:marTop w:val="0"/>
                      <w:marBottom w:val="0"/>
                      <w:divBdr>
                        <w:top w:val="none" w:sz="0" w:space="0" w:color="auto"/>
                        <w:left w:val="none" w:sz="0" w:space="0" w:color="auto"/>
                        <w:bottom w:val="none" w:sz="0" w:space="0" w:color="auto"/>
                        <w:right w:val="none" w:sz="0" w:space="0" w:color="auto"/>
                      </w:divBdr>
                      <w:divsChild>
                        <w:div w:id="1641152534">
                          <w:marLeft w:val="0"/>
                          <w:marRight w:val="0"/>
                          <w:marTop w:val="0"/>
                          <w:marBottom w:val="0"/>
                          <w:divBdr>
                            <w:top w:val="none" w:sz="0" w:space="0" w:color="auto"/>
                            <w:left w:val="none" w:sz="0" w:space="0" w:color="auto"/>
                            <w:bottom w:val="none" w:sz="0" w:space="0" w:color="auto"/>
                            <w:right w:val="none" w:sz="0" w:space="0" w:color="auto"/>
                          </w:divBdr>
                        </w:div>
                      </w:divsChild>
                    </w:div>
                    <w:div w:id="1295058923">
                      <w:marLeft w:val="0"/>
                      <w:marRight w:val="0"/>
                      <w:marTop w:val="0"/>
                      <w:marBottom w:val="0"/>
                      <w:divBdr>
                        <w:top w:val="none" w:sz="0" w:space="0" w:color="auto"/>
                        <w:left w:val="none" w:sz="0" w:space="0" w:color="auto"/>
                        <w:bottom w:val="none" w:sz="0" w:space="0" w:color="auto"/>
                        <w:right w:val="none" w:sz="0" w:space="0" w:color="auto"/>
                      </w:divBdr>
                      <w:divsChild>
                        <w:div w:id="286857139">
                          <w:marLeft w:val="0"/>
                          <w:marRight w:val="0"/>
                          <w:marTop w:val="0"/>
                          <w:marBottom w:val="0"/>
                          <w:divBdr>
                            <w:top w:val="none" w:sz="0" w:space="0" w:color="auto"/>
                            <w:left w:val="none" w:sz="0" w:space="0" w:color="auto"/>
                            <w:bottom w:val="none" w:sz="0" w:space="0" w:color="auto"/>
                            <w:right w:val="none" w:sz="0" w:space="0" w:color="auto"/>
                          </w:divBdr>
                        </w:div>
                      </w:divsChild>
                    </w:div>
                    <w:div w:id="279604462">
                      <w:marLeft w:val="0"/>
                      <w:marRight w:val="0"/>
                      <w:marTop w:val="0"/>
                      <w:marBottom w:val="0"/>
                      <w:divBdr>
                        <w:top w:val="none" w:sz="0" w:space="0" w:color="auto"/>
                        <w:left w:val="none" w:sz="0" w:space="0" w:color="auto"/>
                        <w:bottom w:val="none" w:sz="0" w:space="0" w:color="auto"/>
                        <w:right w:val="none" w:sz="0" w:space="0" w:color="auto"/>
                      </w:divBdr>
                      <w:divsChild>
                        <w:div w:id="839155034">
                          <w:marLeft w:val="0"/>
                          <w:marRight w:val="0"/>
                          <w:marTop w:val="0"/>
                          <w:marBottom w:val="0"/>
                          <w:divBdr>
                            <w:top w:val="none" w:sz="0" w:space="0" w:color="auto"/>
                            <w:left w:val="none" w:sz="0" w:space="0" w:color="auto"/>
                            <w:bottom w:val="none" w:sz="0" w:space="0" w:color="auto"/>
                            <w:right w:val="none" w:sz="0" w:space="0" w:color="auto"/>
                          </w:divBdr>
                        </w:div>
                      </w:divsChild>
                    </w:div>
                    <w:div w:id="1196231892">
                      <w:marLeft w:val="0"/>
                      <w:marRight w:val="0"/>
                      <w:marTop w:val="0"/>
                      <w:marBottom w:val="0"/>
                      <w:divBdr>
                        <w:top w:val="none" w:sz="0" w:space="0" w:color="auto"/>
                        <w:left w:val="none" w:sz="0" w:space="0" w:color="auto"/>
                        <w:bottom w:val="none" w:sz="0" w:space="0" w:color="auto"/>
                        <w:right w:val="none" w:sz="0" w:space="0" w:color="auto"/>
                      </w:divBdr>
                      <w:divsChild>
                        <w:div w:id="1523014030">
                          <w:marLeft w:val="0"/>
                          <w:marRight w:val="0"/>
                          <w:marTop w:val="0"/>
                          <w:marBottom w:val="0"/>
                          <w:divBdr>
                            <w:top w:val="none" w:sz="0" w:space="0" w:color="auto"/>
                            <w:left w:val="none" w:sz="0" w:space="0" w:color="auto"/>
                            <w:bottom w:val="none" w:sz="0" w:space="0" w:color="auto"/>
                            <w:right w:val="none" w:sz="0" w:space="0" w:color="auto"/>
                          </w:divBdr>
                        </w:div>
                      </w:divsChild>
                    </w:div>
                    <w:div w:id="589506096">
                      <w:marLeft w:val="0"/>
                      <w:marRight w:val="0"/>
                      <w:marTop w:val="0"/>
                      <w:marBottom w:val="0"/>
                      <w:divBdr>
                        <w:top w:val="none" w:sz="0" w:space="0" w:color="auto"/>
                        <w:left w:val="none" w:sz="0" w:space="0" w:color="auto"/>
                        <w:bottom w:val="none" w:sz="0" w:space="0" w:color="auto"/>
                        <w:right w:val="none" w:sz="0" w:space="0" w:color="auto"/>
                      </w:divBdr>
                      <w:divsChild>
                        <w:div w:id="241918283">
                          <w:marLeft w:val="0"/>
                          <w:marRight w:val="0"/>
                          <w:marTop w:val="0"/>
                          <w:marBottom w:val="0"/>
                          <w:divBdr>
                            <w:top w:val="none" w:sz="0" w:space="0" w:color="auto"/>
                            <w:left w:val="none" w:sz="0" w:space="0" w:color="auto"/>
                            <w:bottom w:val="none" w:sz="0" w:space="0" w:color="auto"/>
                            <w:right w:val="none" w:sz="0" w:space="0" w:color="auto"/>
                          </w:divBdr>
                        </w:div>
                      </w:divsChild>
                    </w:div>
                    <w:div w:id="714279518">
                      <w:marLeft w:val="0"/>
                      <w:marRight w:val="0"/>
                      <w:marTop w:val="0"/>
                      <w:marBottom w:val="0"/>
                      <w:divBdr>
                        <w:top w:val="none" w:sz="0" w:space="0" w:color="auto"/>
                        <w:left w:val="none" w:sz="0" w:space="0" w:color="auto"/>
                        <w:bottom w:val="none" w:sz="0" w:space="0" w:color="auto"/>
                        <w:right w:val="none" w:sz="0" w:space="0" w:color="auto"/>
                      </w:divBdr>
                      <w:divsChild>
                        <w:div w:id="15361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61236">
      <w:bodyDiv w:val="1"/>
      <w:marLeft w:val="0"/>
      <w:marRight w:val="0"/>
      <w:marTop w:val="0"/>
      <w:marBottom w:val="0"/>
      <w:divBdr>
        <w:top w:val="none" w:sz="0" w:space="0" w:color="auto"/>
        <w:left w:val="none" w:sz="0" w:space="0" w:color="auto"/>
        <w:bottom w:val="none" w:sz="0" w:space="0" w:color="auto"/>
        <w:right w:val="none" w:sz="0" w:space="0" w:color="auto"/>
      </w:divBdr>
    </w:div>
    <w:div w:id="1400055557">
      <w:bodyDiv w:val="1"/>
      <w:marLeft w:val="0"/>
      <w:marRight w:val="0"/>
      <w:marTop w:val="0"/>
      <w:marBottom w:val="0"/>
      <w:divBdr>
        <w:top w:val="none" w:sz="0" w:space="0" w:color="auto"/>
        <w:left w:val="none" w:sz="0" w:space="0" w:color="auto"/>
        <w:bottom w:val="none" w:sz="0" w:space="0" w:color="auto"/>
        <w:right w:val="none" w:sz="0" w:space="0" w:color="auto"/>
      </w:divBdr>
      <w:divsChild>
        <w:div w:id="1746993791">
          <w:marLeft w:val="0"/>
          <w:marRight w:val="0"/>
          <w:marTop w:val="0"/>
          <w:marBottom w:val="0"/>
          <w:divBdr>
            <w:top w:val="none" w:sz="0" w:space="0" w:color="auto"/>
            <w:left w:val="none" w:sz="0" w:space="0" w:color="auto"/>
            <w:bottom w:val="none" w:sz="0" w:space="0" w:color="auto"/>
            <w:right w:val="none" w:sz="0" w:space="0" w:color="auto"/>
          </w:divBdr>
        </w:div>
      </w:divsChild>
    </w:div>
    <w:div w:id="1970668643">
      <w:bodyDiv w:val="1"/>
      <w:marLeft w:val="0"/>
      <w:marRight w:val="0"/>
      <w:marTop w:val="0"/>
      <w:marBottom w:val="0"/>
      <w:divBdr>
        <w:top w:val="none" w:sz="0" w:space="0" w:color="auto"/>
        <w:left w:val="none" w:sz="0" w:space="0" w:color="auto"/>
        <w:bottom w:val="none" w:sz="0" w:space="0" w:color="auto"/>
        <w:right w:val="none" w:sz="0" w:space="0" w:color="auto"/>
      </w:divBdr>
    </w:div>
    <w:div w:id="1977637884">
      <w:bodyDiv w:val="1"/>
      <w:marLeft w:val="0"/>
      <w:marRight w:val="0"/>
      <w:marTop w:val="0"/>
      <w:marBottom w:val="0"/>
      <w:divBdr>
        <w:top w:val="none" w:sz="0" w:space="0" w:color="auto"/>
        <w:left w:val="none" w:sz="0" w:space="0" w:color="auto"/>
        <w:bottom w:val="none" w:sz="0" w:space="0" w:color="auto"/>
        <w:right w:val="none" w:sz="0" w:space="0" w:color="auto"/>
      </w:divBdr>
      <w:divsChild>
        <w:div w:id="740441522">
          <w:marLeft w:val="0"/>
          <w:marRight w:val="0"/>
          <w:marTop w:val="0"/>
          <w:marBottom w:val="0"/>
          <w:divBdr>
            <w:top w:val="none" w:sz="0" w:space="0" w:color="auto"/>
            <w:left w:val="none" w:sz="0" w:space="0" w:color="auto"/>
            <w:bottom w:val="none" w:sz="0" w:space="0" w:color="auto"/>
            <w:right w:val="none" w:sz="0" w:space="0" w:color="auto"/>
          </w:divBdr>
          <w:divsChild>
            <w:div w:id="982858003">
              <w:marLeft w:val="0"/>
              <w:marRight w:val="0"/>
              <w:marTop w:val="0"/>
              <w:marBottom w:val="0"/>
              <w:divBdr>
                <w:top w:val="none" w:sz="0" w:space="0" w:color="auto"/>
                <w:left w:val="none" w:sz="0" w:space="0" w:color="auto"/>
                <w:bottom w:val="none" w:sz="0" w:space="0" w:color="auto"/>
                <w:right w:val="none" w:sz="0" w:space="0" w:color="auto"/>
              </w:divBdr>
              <w:divsChild>
                <w:div w:id="400949590">
                  <w:marLeft w:val="0"/>
                  <w:marRight w:val="0"/>
                  <w:marTop w:val="0"/>
                  <w:marBottom w:val="0"/>
                  <w:divBdr>
                    <w:top w:val="none" w:sz="0" w:space="0" w:color="auto"/>
                    <w:left w:val="none" w:sz="0" w:space="0" w:color="auto"/>
                    <w:bottom w:val="none" w:sz="0" w:space="0" w:color="auto"/>
                    <w:right w:val="none" w:sz="0" w:space="0" w:color="auto"/>
                  </w:divBdr>
                  <w:divsChild>
                    <w:div w:id="718867943">
                      <w:marLeft w:val="0"/>
                      <w:marRight w:val="0"/>
                      <w:marTop w:val="0"/>
                      <w:marBottom w:val="0"/>
                      <w:divBdr>
                        <w:top w:val="none" w:sz="0" w:space="0" w:color="auto"/>
                        <w:left w:val="none" w:sz="0" w:space="0" w:color="auto"/>
                        <w:bottom w:val="none" w:sz="0" w:space="0" w:color="auto"/>
                        <w:right w:val="none" w:sz="0" w:space="0" w:color="auto"/>
                      </w:divBdr>
                      <w:divsChild>
                        <w:div w:id="2016810013">
                          <w:marLeft w:val="0"/>
                          <w:marRight w:val="0"/>
                          <w:marTop w:val="0"/>
                          <w:marBottom w:val="0"/>
                          <w:divBdr>
                            <w:top w:val="none" w:sz="0" w:space="0" w:color="auto"/>
                            <w:left w:val="none" w:sz="0" w:space="0" w:color="auto"/>
                            <w:bottom w:val="none" w:sz="0" w:space="0" w:color="auto"/>
                            <w:right w:val="none" w:sz="0" w:space="0" w:color="auto"/>
                          </w:divBdr>
                        </w:div>
                      </w:divsChild>
                    </w:div>
                    <w:div w:id="376124144">
                      <w:marLeft w:val="0"/>
                      <w:marRight w:val="0"/>
                      <w:marTop w:val="0"/>
                      <w:marBottom w:val="0"/>
                      <w:divBdr>
                        <w:top w:val="none" w:sz="0" w:space="0" w:color="auto"/>
                        <w:left w:val="none" w:sz="0" w:space="0" w:color="auto"/>
                        <w:bottom w:val="none" w:sz="0" w:space="0" w:color="auto"/>
                        <w:right w:val="none" w:sz="0" w:space="0" w:color="auto"/>
                      </w:divBdr>
                      <w:divsChild>
                        <w:div w:id="287857748">
                          <w:marLeft w:val="0"/>
                          <w:marRight w:val="0"/>
                          <w:marTop w:val="0"/>
                          <w:marBottom w:val="0"/>
                          <w:divBdr>
                            <w:top w:val="none" w:sz="0" w:space="0" w:color="auto"/>
                            <w:left w:val="none" w:sz="0" w:space="0" w:color="auto"/>
                            <w:bottom w:val="none" w:sz="0" w:space="0" w:color="auto"/>
                            <w:right w:val="none" w:sz="0" w:space="0" w:color="auto"/>
                          </w:divBdr>
                        </w:div>
                      </w:divsChild>
                    </w:div>
                    <w:div w:id="1869638322">
                      <w:marLeft w:val="0"/>
                      <w:marRight w:val="0"/>
                      <w:marTop w:val="0"/>
                      <w:marBottom w:val="0"/>
                      <w:divBdr>
                        <w:top w:val="none" w:sz="0" w:space="0" w:color="auto"/>
                        <w:left w:val="none" w:sz="0" w:space="0" w:color="auto"/>
                        <w:bottom w:val="none" w:sz="0" w:space="0" w:color="auto"/>
                        <w:right w:val="none" w:sz="0" w:space="0" w:color="auto"/>
                      </w:divBdr>
                      <w:divsChild>
                        <w:div w:id="1241595671">
                          <w:marLeft w:val="0"/>
                          <w:marRight w:val="0"/>
                          <w:marTop w:val="0"/>
                          <w:marBottom w:val="0"/>
                          <w:divBdr>
                            <w:top w:val="none" w:sz="0" w:space="0" w:color="auto"/>
                            <w:left w:val="none" w:sz="0" w:space="0" w:color="auto"/>
                            <w:bottom w:val="none" w:sz="0" w:space="0" w:color="auto"/>
                            <w:right w:val="none" w:sz="0" w:space="0" w:color="auto"/>
                          </w:divBdr>
                        </w:div>
                      </w:divsChild>
                    </w:div>
                    <w:div w:id="1078668627">
                      <w:marLeft w:val="0"/>
                      <w:marRight w:val="0"/>
                      <w:marTop w:val="0"/>
                      <w:marBottom w:val="0"/>
                      <w:divBdr>
                        <w:top w:val="none" w:sz="0" w:space="0" w:color="auto"/>
                        <w:left w:val="none" w:sz="0" w:space="0" w:color="auto"/>
                        <w:bottom w:val="none" w:sz="0" w:space="0" w:color="auto"/>
                        <w:right w:val="none" w:sz="0" w:space="0" w:color="auto"/>
                      </w:divBdr>
                      <w:divsChild>
                        <w:div w:id="1452089171">
                          <w:marLeft w:val="0"/>
                          <w:marRight w:val="0"/>
                          <w:marTop w:val="0"/>
                          <w:marBottom w:val="0"/>
                          <w:divBdr>
                            <w:top w:val="none" w:sz="0" w:space="0" w:color="auto"/>
                            <w:left w:val="none" w:sz="0" w:space="0" w:color="auto"/>
                            <w:bottom w:val="none" w:sz="0" w:space="0" w:color="auto"/>
                            <w:right w:val="none" w:sz="0" w:space="0" w:color="auto"/>
                          </w:divBdr>
                        </w:div>
                      </w:divsChild>
                    </w:div>
                    <w:div w:id="536743056">
                      <w:marLeft w:val="0"/>
                      <w:marRight w:val="0"/>
                      <w:marTop w:val="0"/>
                      <w:marBottom w:val="0"/>
                      <w:divBdr>
                        <w:top w:val="none" w:sz="0" w:space="0" w:color="auto"/>
                        <w:left w:val="none" w:sz="0" w:space="0" w:color="auto"/>
                        <w:bottom w:val="none" w:sz="0" w:space="0" w:color="auto"/>
                        <w:right w:val="none" w:sz="0" w:space="0" w:color="auto"/>
                      </w:divBdr>
                      <w:divsChild>
                        <w:div w:id="244262305">
                          <w:marLeft w:val="0"/>
                          <w:marRight w:val="0"/>
                          <w:marTop w:val="0"/>
                          <w:marBottom w:val="0"/>
                          <w:divBdr>
                            <w:top w:val="none" w:sz="0" w:space="0" w:color="auto"/>
                            <w:left w:val="none" w:sz="0" w:space="0" w:color="auto"/>
                            <w:bottom w:val="none" w:sz="0" w:space="0" w:color="auto"/>
                            <w:right w:val="none" w:sz="0" w:space="0" w:color="auto"/>
                          </w:divBdr>
                        </w:div>
                      </w:divsChild>
                    </w:div>
                    <w:div w:id="248194281">
                      <w:marLeft w:val="0"/>
                      <w:marRight w:val="0"/>
                      <w:marTop w:val="0"/>
                      <w:marBottom w:val="0"/>
                      <w:divBdr>
                        <w:top w:val="none" w:sz="0" w:space="0" w:color="auto"/>
                        <w:left w:val="none" w:sz="0" w:space="0" w:color="auto"/>
                        <w:bottom w:val="none" w:sz="0" w:space="0" w:color="auto"/>
                        <w:right w:val="none" w:sz="0" w:space="0" w:color="auto"/>
                      </w:divBdr>
                      <w:divsChild>
                        <w:div w:id="280916637">
                          <w:marLeft w:val="0"/>
                          <w:marRight w:val="0"/>
                          <w:marTop w:val="0"/>
                          <w:marBottom w:val="0"/>
                          <w:divBdr>
                            <w:top w:val="none" w:sz="0" w:space="0" w:color="auto"/>
                            <w:left w:val="none" w:sz="0" w:space="0" w:color="auto"/>
                            <w:bottom w:val="none" w:sz="0" w:space="0" w:color="auto"/>
                            <w:right w:val="none" w:sz="0" w:space="0" w:color="auto"/>
                          </w:divBdr>
                        </w:div>
                      </w:divsChild>
                    </w:div>
                    <w:div w:id="1872330429">
                      <w:marLeft w:val="0"/>
                      <w:marRight w:val="0"/>
                      <w:marTop w:val="0"/>
                      <w:marBottom w:val="0"/>
                      <w:divBdr>
                        <w:top w:val="none" w:sz="0" w:space="0" w:color="auto"/>
                        <w:left w:val="none" w:sz="0" w:space="0" w:color="auto"/>
                        <w:bottom w:val="none" w:sz="0" w:space="0" w:color="auto"/>
                        <w:right w:val="none" w:sz="0" w:space="0" w:color="auto"/>
                      </w:divBdr>
                      <w:divsChild>
                        <w:div w:id="2087877308">
                          <w:marLeft w:val="0"/>
                          <w:marRight w:val="0"/>
                          <w:marTop w:val="0"/>
                          <w:marBottom w:val="0"/>
                          <w:divBdr>
                            <w:top w:val="none" w:sz="0" w:space="0" w:color="auto"/>
                            <w:left w:val="none" w:sz="0" w:space="0" w:color="auto"/>
                            <w:bottom w:val="none" w:sz="0" w:space="0" w:color="auto"/>
                            <w:right w:val="none" w:sz="0" w:space="0" w:color="auto"/>
                          </w:divBdr>
                        </w:div>
                        <w:div w:id="788546319">
                          <w:marLeft w:val="0"/>
                          <w:marRight w:val="0"/>
                          <w:marTop w:val="0"/>
                          <w:marBottom w:val="0"/>
                          <w:divBdr>
                            <w:top w:val="none" w:sz="0" w:space="0" w:color="auto"/>
                            <w:left w:val="none" w:sz="0" w:space="0" w:color="auto"/>
                            <w:bottom w:val="none" w:sz="0" w:space="0" w:color="auto"/>
                            <w:right w:val="none" w:sz="0" w:space="0" w:color="auto"/>
                          </w:divBdr>
                        </w:div>
                        <w:div w:id="8149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069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6197C1-9FCE-4AE4-B352-10A7706C00F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0525DB83-FCEA-4F3C-875E-4CA9BAF2044F}">
      <dgm:prSet phldrT="[Tekst]"/>
      <dgm:spPr>
        <a:solidFill>
          <a:srgbClr val="92D050"/>
        </a:solidFill>
      </dgm:spPr>
      <dgm:t>
        <a:bodyPr/>
        <a:lstStyle/>
        <a:p>
          <a:r>
            <a:rPr lang="nl-NL"/>
            <a:t>Bestuur BE</a:t>
          </a:r>
        </a:p>
      </dgm:t>
    </dgm:pt>
    <dgm:pt modelId="{DFC3CDD5-563D-4F36-A94A-DCCA77E89025}" type="parTrans" cxnId="{DBDD7739-797E-404D-90A7-D8C4C4AC72E8}">
      <dgm:prSet/>
      <dgm:spPr/>
      <dgm:t>
        <a:bodyPr/>
        <a:lstStyle/>
        <a:p>
          <a:endParaRPr lang="nl-NL"/>
        </a:p>
      </dgm:t>
    </dgm:pt>
    <dgm:pt modelId="{928EC6B0-EA8B-40BB-95D9-7C80A7AFD82B}" type="sibTrans" cxnId="{DBDD7739-797E-404D-90A7-D8C4C4AC72E8}">
      <dgm:prSet/>
      <dgm:spPr/>
      <dgm:t>
        <a:bodyPr/>
        <a:lstStyle/>
        <a:p>
          <a:endParaRPr lang="nl-NL"/>
        </a:p>
      </dgm:t>
    </dgm:pt>
    <dgm:pt modelId="{388648CD-1950-470E-A0EE-F325652C4FF1}" type="asst">
      <dgm:prSet phldrT="[Tekst]"/>
      <dgm:spPr/>
      <dgm:t>
        <a:bodyPr/>
        <a:lstStyle/>
        <a:p>
          <a:r>
            <a:rPr lang="nl-NL"/>
            <a:t>Communicatie</a:t>
          </a:r>
        </a:p>
      </dgm:t>
    </dgm:pt>
    <dgm:pt modelId="{C89A1BCC-F07A-4CE6-84AF-99759719AAC5}" type="parTrans" cxnId="{A20222CF-356E-4B7D-AE0B-073C856ED6D2}">
      <dgm:prSet/>
      <dgm:spPr/>
      <dgm:t>
        <a:bodyPr/>
        <a:lstStyle/>
        <a:p>
          <a:endParaRPr lang="nl-NL"/>
        </a:p>
      </dgm:t>
    </dgm:pt>
    <dgm:pt modelId="{40E892D5-B50D-487F-99DD-CA211EC243B5}" type="sibTrans" cxnId="{A20222CF-356E-4B7D-AE0B-073C856ED6D2}">
      <dgm:prSet/>
      <dgm:spPr/>
      <dgm:t>
        <a:bodyPr/>
        <a:lstStyle/>
        <a:p>
          <a:endParaRPr lang="nl-NL"/>
        </a:p>
      </dgm:t>
    </dgm:pt>
    <dgm:pt modelId="{B729D8BF-9AE9-43A1-98D4-31939DC141D8}">
      <dgm:prSet phldrT="[Tekst]" custT="1"/>
      <dgm:spPr>
        <a:solidFill>
          <a:srgbClr val="C00000"/>
        </a:solidFill>
      </dgm:spPr>
      <dgm:t>
        <a:bodyPr/>
        <a:lstStyle/>
        <a:p>
          <a:r>
            <a:rPr lang="nl-NL" sz="1000" b="1"/>
            <a:t>Besparing</a:t>
          </a:r>
        </a:p>
      </dgm:t>
    </dgm:pt>
    <dgm:pt modelId="{C246D381-66C4-43B8-8DC0-9F5B33BB1A2A}" type="parTrans" cxnId="{48D9840B-B2DE-418D-8594-8DC48E133F6D}">
      <dgm:prSet/>
      <dgm:spPr/>
      <dgm:t>
        <a:bodyPr/>
        <a:lstStyle/>
        <a:p>
          <a:endParaRPr lang="nl-NL"/>
        </a:p>
      </dgm:t>
    </dgm:pt>
    <dgm:pt modelId="{1714687D-C85C-43A1-98D3-ABFEAE50A9BC}" type="sibTrans" cxnId="{48D9840B-B2DE-418D-8594-8DC48E133F6D}">
      <dgm:prSet/>
      <dgm:spPr/>
      <dgm:t>
        <a:bodyPr/>
        <a:lstStyle/>
        <a:p>
          <a:endParaRPr lang="nl-NL"/>
        </a:p>
      </dgm:t>
    </dgm:pt>
    <dgm:pt modelId="{18586548-279C-4D6C-ABC0-F9CC9BC11F79}">
      <dgm:prSet phldrT="[Tekst]"/>
      <dgm:spPr>
        <a:solidFill>
          <a:srgbClr val="92D050"/>
        </a:solidFill>
      </dgm:spPr>
      <dgm:t>
        <a:bodyPr/>
        <a:lstStyle/>
        <a:p>
          <a:r>
            <a:rPr lang="nl-NL"/>
            <a:t>Kernteam</a:t>
          </a:r>
        </a:p>
      </dgm:t>
    </dgm:pt>
    <dgm:pt modelId="{ADCA7DFB-64B7-4BF1-8482-59E5DA121345}" type="parTrans" cxnId="{C684B0D1-1B1C-42E5-A745-8CD32D9341D7}">
      <dgm:prSet/>
      <dgm:spPr/>
      <dgm:t>
        <a:bodyPr/>
        <a:lstStyle/>
        <a:p>
          <a:endParaRPr lang="nl-NL"/>
        </a:p>
      </dgm:t>
    </dgm:pt>
    <dgm:pt modelId="{834DC774-26BA-4666-8788-9574F9A6E5FE}" type="sibTrans" cxnId="{C684B0D1-1B1C-42E5-A745-8CD32D9341D7}">
      <dgm:prSet/>
      <dgm:spPr/>
      <dgm:t>
        <a:bodyPr/>
        <a:lstStyle/>
        <a:p>
          <a:endParaRPr lang="nl-NL"/>
        </a:p>
      </dgm:t>
    </dgm:pt>
    <dgm:pt modelId="{E57BC15F-76E1-4BCE-BD88-46347CE9755A}">
      <dgm:prSet phldrT="[Tekst]" custT="1"/>
      <dgm:spPr>
        <a:solidFill>
          <a:srgbClr val="C00000"/>
        </a:solidFill>
      </dgm:spPr>
      <dgm:t>
        <a:bodyPr/>
        <a:lstStyle/>
        <a:p>
          <a:r>
            <a:rPr lang="nl-NL" sz="900"/>
            <a:t>EC Vorden</a:t>
          </a:r>
        </a:p>
      </dgm:t>
    </dgm:pt>
    <dgm:pt modelId="{A48C4129-C5C4-4608-A2B2-7B5399D89D79}" type="parTrans" cxnId="{D64CC41B-6DCE-4D60-A817-81F377440CE8}">
      <dgm:prSet/>
      <dgm:spPr/>
      <dgm:t>
        <a:bodyPr/>
        <a:lstStyle/>
        <a:p>
          <a:endParaRPr lang="nl-NL"/>
        </a:p>
      </dgm:t>
    </dgm:pt>
    <dgm:pt modelId="{8B380129-81AA-4F73-9C02-51718716C46A}" type="sibTrans" cxnId="{D64CC41B-6DCE-4D60-A817-81F377440CE8}">
      <dgm:prSet/>
      <dgm:spPr/>
      <dgm:t>
        <a:bodyPr/>
        <a:lstStyle/>
        <a:p>
          <a:endParaRPr lang="nl-NL"/>
        </a:p>
      </dgm:t>
    </dgm:pt>
    <dgm:pt modelId="{FBCF35FA-99D7-4E80-AA74-638C7A65F7AA}">
      <dgm:prSet phldrT="[Tekst]" custT="1"/>
      <dgm:spPr>
        <a:solidFill>
          <a:srgbClr val="C00000"/>
        </a:solidFill>
      </dgm:spPr>
      <dgm:t>
        <a:bodyPr/>
        <a:lstStyle/>
        <a:p>
          <a:r>
            <a:rPr lang="nl-NL" sz="900"/>
            <a:t>EC de Groene Draad.</a:t>
          </a:r>
        </a:p>
      </dgm:t>
    </dgm:pt>
    <dgm:pt modelId="{63029AD4-835D-4946-9322-348676DEE36A}" type="parTrans" cxnId="{3B09EB7F-29DE-483F-BF35-87836DE1CA03}">
      <dgm:prSet/>
      <dgm:spPr/>
      <dgm:t>
        <a:bodyPr/>
        <a:lstStyle/>
        <a:p>
          <a:endParaRPr lang="nl-NL"/>
        </a:p>
      </dgm:t>
    </dgm:pt>
    <dgm:pt modelId="{6DCC031E-D27F-4517-B45C-D73C01CD3E59}" type="sibTrans" cxnId="{3B09EB7F-29DE-483F-BF35-87836DE1CA03}">
      <dgm:prSet/>
      <dgm:spPr/>
      <dgm:t>
        <a:bodyPr/>
        <a:lstStyle/>
        <a:p>
          <a:endParaRPr lang="nl-NL"/>
        </a:p>
      </dgm:t>
    </dgm:pt>
    <dgm:pt modelId="{5F6CFD03-1019-4D9E-A1E2-443AF17F23C3}">
      <dgm:prSet phldrT="[Tekst]" custT="1"/>
      <dgm:spPr>
        <a:solidFill>
          <a:srgbClr val="C00000"/>
        </a:solidFill>
      </dgm:spPr>
      <dgm:t>
        <a:bodyPr/>
        <a:lstStyle/>
        <a:p>
          <a:r>
            <a:rPr lang="nl-NL" sz="1000" b="1"/>
            <a:t>Projecten</a:t>
          </a:r>
        </a:p>
      </dgm:t>
    </dgm:pt>
    <dgm:pt modelId="{61C44946-D34C-407B-9A2A-979B117A8470}" type="parTrans" cxnId="{3AC77145-7EF3-4FA5-8F88-2BD85EE99768}">
      <dgm:prSet/>
      <dgm:spPr/>
      <dgm:t>
        <a:bodyPr/>
        <a:lstStyle/>
        <a:p>
          <a:endParaRPr lang="nl-NL"/>
        </a:p>
      </dgm:t>
    </dgm:pt>
    <dgm:pt modelId="{D16210A1-16C8-4257-A5DB-6F0A1E22D0EB}" type="sibTrans" cxnId="{3AC77145-7EF3-4FA5-8F88-2BD85EE99768}">
      <dgm:prSet/>
      <dgm:spPr/>
      <dgm:t>
        <a:bodyPr/>
        <a:lstStyle/>
        <a:p>
          <a:endParaRPr lang="nl-NL"/>
        </a:p>
      </dgm:t>
    </dgm:pt>
    <dgm:pt modelId="{03CFCE4D-7FE3-41B5-93FF-62A7ABDD15DE}">
      <dgm:prSet phldrT="[Tekst]" custT="1"/>
      <dgm:spPr>
        <a:solidFill>
          <a:srgbClr val="C00000"/>
        </a:solidFill>
      </dgm:spPr>
      <dgm:t>
        <a:bodyPr/>
        <a:lstStyle/>
        <a:p>
          <a:r>
            <a:rPr lang="nl-NL" sz="1000" b="1"/>
            <a:t>Beheer</a:t>
          </a:r>
        </a:p>
      </dgm:t>
    </dgm:pt>
    <dgm:pt modelId="{DB208312-DED4-4FF1-AC96-467C6DD245A6}" type="parTrans" cxnId="{C7508288-DA9A-4BDE-9827-AE6D07D25080}">
      <dgm:prSet/>
      <dgm:spPr/>
      <dgm:t>
        <a:bodyPr/>
        <a:lstStyle/>
        <a:p>
          <a:endParaRPr lang="nl-NL"/>
        </a:p>
      </dgm:t>
    </dgm:pt>
    <dgm:pt modelId="{68C06C3E-F5F0-478F-8A41-41FD4D48C79E}" type="sibTrans" cxnId="{C7508288-DA9A-4BDE-9827-AE6D07D25080}">
      <dgm:prSet/>
      <dgm:spPr/>
      <dgm:t>
        <a:bodyPr/>
        <a:lstStyle/>
        <a:p>
          <a:endParaRPr lang="nl-NL"/>
        </a:p>
      </dgm:t>
    </dgm:pt>
    <dgm:pt modelId="{30D6E819-2881-4BA5-92A8-C85093AF5ABC}" type="pres">
      <dgm:prSet presAssocID="{C36197C1-9FCE-4AE4-B352-10A7706C00F5}" presName="hierChild1" presStyleCnt="0">
        <dgm:presLayoutVars>
          <dgm:orgChart val="1"/>
          <dgm:chPref val="1"/>
          <dgm:dir/>
          <dgm:animOne val="branch"/>
          <dgm:animLvl val="lvl"/>
          <dgm:resizeHandles/>
        </dgm:presLayoutVars>
      </dgm:prSet>
      <dgm:spPr/>
    </dgm:pt>
    <dgm:pt modelId="{2F5906E4-E22A-45A3-B328-9E394765EC79}" type="pres">
      <dgm:prSet presAssocID="{18586548-279C-4D6C-ABC0-F9CC9BC11F79}" presName="hierRoot1" presStyleCnt="0">
        <dgm:presLayoutVars>
          <dgm:hierBranch val="init"/>
        </dgm:presLayoutVars>
      </dgm:prSet>
      <dgm:spPr/>
    </dgm:pt>
    <dgm:pt modelId="{37E325B2-1FC6-438A-BBC5-E7627A0B40F9}" type="pres">
      <dgm:prSet presAssocID="{18586548-279C-4D6C-ABC0-F9CC9BC11F79}" presName="rootComposite1" presStyleCnt="0"/>
      <dgm:spPr/>
    </dgm:pt>
    <dgm:pt modelId="{ABAE0447-AC22-4963-B4B1-69B3C6408B37}" type="pres">
      <dgm:prSet presAssocID="{18586548-279C-4D6C-ABC0-F9CC9BC11F79}" presName="rootText1" presStyleLbl="node0" presStyleIdx="0" presStyleCnt="2" custScaleY="75527">
        <dgm:presLayoutVars>
          <dgm:chPref val="3"/>
        </dgm:presLayoutVars>
      </dgm:prSet>
      <dgm:spPr/>
    </dgm:pt>
    <dgm:pt modelId="{9EC6C794-2CF7-4573-B20D-D7BBAFE2A8FC}" type="pres">
      <dgm:prSet presAssocID="{18586548-279C-4D6C-ABC0-F9CC9BC11F79}" presName="rootConnector1" presStyleLbl="node1" presStyleIdx="0" presStyleCnt="0"/>
      <dgm:spPr/>
    </dgm:pt>
    <dgm:pt modelId="{9AEC94E8-FF16-486C-9A49-519F6523908A}" type="pres">
      <dgm:prSet presAssocID="{18586548-279C-4D6C-ABC0-F9CC9BC11F79}" presName="hierChild2" presStyleCnt="0"/>
      <dgm:spPr/>
    </dgm:pt>
    <dgm:pt modelId="{0D0788DA-B32E-460C-A150-E047530A0936}" type="pres">
      <dgm:prSet presAssocID="{18586548-279C-4D6C-ABC0-F9CC9BC11F79}" presName="hierChild3" presStyleCnt="0"/>
      <dgm:spPr/>
    </dgm:pt>
    <dgm:pt modelId="{448E5854-3FF4-40B4-9D3D-E7F8EC035E8A}" type="pres">
      <dgm:prSet presAssocID="{0525DB83-FCEA-4F3C-875E-4CA9BAF2044F}" presName="hierRoot1" presStyleCnt="0">
        <dgm:presLayoutVars>
          <dgm:hierBranch val="init"/>
        </dgm:presLayoutVars>
      </dgm:prSet>
      <dgm:spPr/>
    </dgm:pt>
    <dgm:pt modelId="{54ED2C45-2321-4497-833C-394457E2673F}" type="pres">
      <dgm:prSet presAssocID="{0525DB83-FCEA-4F3C-875E-4CA9BAF2044F}" presName="rootComposite1" presStyleCnt="0"/>
      <dgm:spPr/>
    </dgm:pt>
    <dgm:pt modelId="{E9209EF3-C71A-415F-9892-32CA8E1DF52E}" type="pres">
      <dgm:prSet presAssocID="{0525DB83-FCEA-4F3C-875E-4CA9BAF2044F}" presName="rootText1" presStyleLbl="node0" presStyleIdx="1" presStyleCnt="2" custScaleY="76621">
        <dgm:presLayoutVars>
          <dgm:chPref val="3"/>
        </dgm:presLayoutVars>
      </dgm:prSet>
      <dgm:spPr/>
    </dgm:pt>
    <dgm:pt modelId="{3D7944F9-3CAD-4AF7-8D17-FD5A502ACDD0}" type="pres">
      <dgm:prSet presAssocID="{0525DB83-FCEA-4F3C-875E-4CA9BAF2044F}" presName="rootConnector1" presStyleLbl="node1" presStyleIdx="0" presStyleCnt="0"/>
      <dgm:spPr/>
    </dgm:pt>
    <dgm:pt modelId="{D670D59A-6725-4536-948D-9B47F8A7779D}" type="pres">
      <dgm:prSet presAssocID="{0525DB83-FCEA-4F3C-875E-4CA9BAF2044F}" presName="hierChild2" presStyleCnt="0"/>
      <dgm:spPr/>
    </dgm:pt>
    <dgm:pt modelId="{90C7B254-EA74-4C9E-BBD8-6CCF14C94FBB}" type="pres">
      <dgm:prSet presAssocID="{C246D381-66C4-43B8-8DC0-9F5B33BB1A2A}" presName="Name37" presStyleLbl="parChTrans1D2" presStyleIdx="0" presStyleCnt="4"/>
      <dgm:spPr/>
    </dgm:pt>
    <dgm:pt modelId="{462C850B-7DF3-4B1B-9460-9F6FBB6E0379}" type="pres">
      <dgm:prSet presAssocID="{B729D8BF-9AE9-43A1-98D4-31939DC141D8}" presName="hierRoot2" presStyleCnt="0">
        <dgm:presLayoutVars>
          <dgm:hierBranch val="init"/>
        </dgm:presLayoutVars>
      </dgm:prSet>
      <dgm:spPr/>
    </dgm:pt>
    <dgm:pt modelId="{4BD373B4-9E29-4DA2-9CD1-F1FA3AFE4925}" type="pres">
      <dgm:prSet presAssocID="{B729D8BF-9AE9-43A1-98D4-31939DC141D8}" presName="rootComposite" presStyleCnt="0"/>
      <dgm:spPr/>
    </dgm:pt>
    <dgm:pt modelId="{8E4365CD-E101-47F4-92FD-16B79B6AABB2}" type="pres">
      <dgm:prSet presAssocID="{B729D8BF-9AE9-43A1-98D4-31939DC141D8}" presName="rootText" presStyleLbl="node2" presStyleIdx="0" presStyleCnt="3" custScaleX="95380" custScaleY="96743">
        <dgm:presLayoutVars>
          <dgm:chPref val="3"/>
        </dgm:presLayoutVars>
      </dgm:prSet>
      <dgm:spPr/>
    </dgm:pt>
    <dgm:pt modelId="{D9572286-212A-4A34-8A56-323356C9A072}" type="pres">
      <dgm:prSet presAssocID="{B729D8BF-9AE9-43A1-98D4-31939DC141D8}" presName="rootConnector" presStyleLbl="node2" presStyleIdx="0" presStyleCnt="3"/>
      <dgm:spPr/>
    </dgm:pt>
    <dgm:pt modelId="{D316D959-7501-40F1-84AD-6D30918A75D9}" type="pres">
      <dgm:prSet presAssocID="{B729D8BF-9AE9-43A1-98D4-31939DC141D8}" presName="hierChild4" presStyleCnt="0"/>
      <dgm:spPr/>
    </dgm:pt>
    <dgm:pt modelId="{BB124118-AE24-4D8A-9D90-1AD76F9C285D}" type="pres">
      <dgm:prSet presAssocID="{B729D8BF-9AE9-43A1-98D4-31939DC141D8}" presName="hierChild5" presStyleCnt="0"/>
      <dgm:spPr/>
    </dgm:pt>
    <dgm:pt modelId="{C8987C56-822C-4646-93A8-31D03E252391}" type="pres">
      <dgm:prSet presAssocID="{61C44946-D34C-407B-9A2A-979B117A8470}" presName="Name37" presStyleLbl="parChTrans1D2" presStyleIdx="1" presStyleCnt="4"/>
      <dgm:spPr/>
    </dgm:pt>
    <dgm:pt modelId="{B170EC29-6F53-4D97-BA00-856D57078AC7}" type="pres">
      <dgm:prSet presAssocID="{5F6CFD03-1019-4D9E-A1E2-443AF17F23C3}" presName="hierRoot2" presStyleCnt="0">
        <dgm:presLayoutVars>
          <dgm:hierBranch val="init"/>
        </dgm:presLayoutVars>
      </dgm:prSet>
      <dgm:spPr/>
    </dgm:pt>
    <dgm:pt modelId="{11DE473C-2F01-4331-BA19-6530AC37E65B}" type="pres">
      <dgm:prSet presAssocID="{5F6CFD03-1019-4D9E-A1E2-443AF17F23C3}" presName="rootComposite" presStyleCnt="0"/>
      <dgm:spPr/>
    </dgm:pt>
    <dgm:pt modelId="{7BE1A68C-1AF0-4423-903A-2AB43468DB3C}" type="pres">
      <dgm:prSet presAssocID="{5F6CFD03-1019-4D9E-A1E2-443AF17F23C3}" presName="rootText" presStyleLbl="node2" presStyleIdx="1" presStyleCnt="3" custLinFactNeighborX="1723">
        <dgm:presLayoutVars>
          <dgm:chPref val="3"/>
        </dgm:presLayoutVars>
      </dgm:prSet>
      <dgm:spPr/>
    </dgm:pt>
    <dgm:pt modelId="{DD191726-1949-4067-BD33-311D851B720A}" type="pres">
      <dgm:prSet presAssocID="{5F6CFD03-1019-4D9E-A1E2-443AF17F23C3}" presName="rootConnector" presStyleLbl="node2" presStyleIdx="1" presStyleCnt="3"/>
      <dgm:spPr/>
    </dgm:pt>
    <dgm:pt modelId="{36EA124B-E589-4A14-B042-C6012C96654F}" type="pres">
      <dgm:prSet presAssocID="{5F6CFD03-1019-4D9E-A1E2-443AF17F23C3}" presName="hierChild4" presStyleCnt="0"/>
      <dgm:spPr/>
    </dgm:pt>
    <dgm:pt modelId="{D0F950F8-A6E5-4FCF-BF72-42A294094C94}" type="pres">
      <dgm:prSet presAssocID="{5F6CFD03-1019-4D9E-A1E2-443AF17F23C3}" presName="hierChild5" presStyleCnt="0"/>
      <dgm:spPr/>
    </dgm:pt>
    <dgm:pt modelId="{42891020-7C0F-4A49-89CA-C3C633199066}" type="pres">
      <dgm:prSet presAssocID="{DB208312-DED4-4FF1-AC96-467C6DD245A6}" presName="Name37" presStyleLbl="parChTrans1D2" presStyleIdx="2" presStyleCnt="4"/>
      <dgm:spPr/>
    </dgm:pt>
    <dgm:pt modelId="{FFFC5EBA-9625-4C5E-BBB4-8FEED80C553F}" type="pres">
      <dgm:prSet presAssocID="{03CFCE4D-7FE3-41B5-93FF-62A7ABDD15DE}" presName="hierRoot2" presStyleCnt="0">
        <dgm:presLayoutVars>
          <dgm:hierBranch val="init"/>
        </dgm:presLayoutVars>
      </dgm:prSet>
      <dgm:spPr/>
    </dgm:pt>
    <dgm:pt modelId="{530243B1-9117-4DAD-84DD-79A4827A45F8}" type="pres">
      <dgm:prSet presAssocID="{03CFCE4D-7FE3-41B5-93FF-62A7ABDD15DE}" presName="rootComposite" presStyleCnt="0"/>
      <dgm:spPr/>
    </dgm:pt>
    <dgm:pt modelId="{9EE42B91-212E-4D6F-BA65-C6444C0AA095}" type="pres">
      <dgm:prSet presAssocID="{03CFCE4D-7FE3-41B5-93FF-62A7ABDD15DE}" presName="rootText" presStyleLbl="node2" presStyleIdx="2" presStyleCnt="3">
        <dgm:presLayoutVars>
          <dgm:chPref val="3"/>
        </dgm:presLayoutVars>
      </dgm:prSet>
      <dgm:spPr/>
    </dgm:pt>
    <dgm:pt modelId="{036236E9-46FB-4775-841C-65DEA6D2FEF1}" type="pres">
      <dgm:prSet presAssocID="{03CFCE4D-7FE3-41B5-93FF-62A7ABDD15DE}" presName="rootConnector" presStyleLbl="node2" presStyleIdx="2" presStyleCnt="3"/>
      <dgm:spPr/>
    </dgm:pt>
    <dgm:pt modelId="{3916E433-C225-46BB-8EFF-B9E3674B63A5}" type="pres">
      <dgm:prSet presAssocID="{03CFCE4D-7FE3-41B5-93FF-62A7ABDD15DE}" presName="hierChild4" presStyleCnt="0"/>
      <dgm:spPr/>
    </dgm:pt>
    <dgm:pt modelId="{CD15CC39-B1DC-43D7-8AB6-F19968BCF039}" type="pres">
      <dgm:prSet presAssocID="{A48C4129-C5C4-4608-A2B2-7B5399D89D79}" presName="Name37" presStyleLbl="parChTrans1D3" presStyleIdx="0" presStyleCnt="2"/>
      <dgm:spPr/>
    </dgm:pt>
    <dgm:pt modelId="{F2C7F2EA-B757-4611-81AC-9ED19B926241}" type="pres">
      <dgm:prSet presAssocID="{E57BC15F-76E1-4BCE-BD88-46347CE9755A}" presName="hierRoot2" presStyleCnt="0">
        <dgm:presLayoutVars>
          <dgm:hierBranch val="init"/>
        </dgm:presLayoutVars>
      </dgm:prSet>
      <dgm:spPr/>
    </dgm:pt>
    <dgm:pt modelId="{81DD77F9-6F45-4D20-9EB4-55338A42F6B0}" type="pres">
      <dgm:prSet presAssocID="{E57BC15F-76E1-4BCE-BD88-46347CE9755A}" presName="rootComposite" presStyleCnt="0"/>
      <dgm:spPr/>
    </dgm:pt>
    <dgm:pt modelId="{2CE02EB0-5CF8-495D-A0FC-949695E3BE8C}" type="pres">
      <dgm:prSet presAssocID="{E57BC15F-76E1-4BCE-BD88-46347CE9755A}" presName="rootText" presStyleLbl="node3" presStyleIdx="0" presStyleCnt="2">
        <dgm:presLayoutVars>
          <dgm:chPref val="3"/>
        </dgm:presLayoutVars>
      </dgm:prSet>
      <dgm:spPr/>
    </dgm:pt>
    <dgm:pt modelId="{E6413841-81C5-4BD5-8006-467F969B068D}" type="pres">
      <dgm:prSet presAssocID="{E57BC15F-76E1-4BCE-BD88-46347CE9755A}" presName="rootConnector" presStyleLbl="node3" presStyleIdx="0" presStyleCnt="2"/>
      <dgm:spPr/>
    </dgm:pt>
    <dgm:pt modelId="{6ABCFEEE-015F-4A2D-9009-E34BEAD06E74}" type="pres">
      <dgm:prSet presAssocID="{E57BC15F-76E1-4BCE-BD88-46347CE9755A}" presName="hierChild4" presStyleCnt="0"/>
      <dgm:spPr/>
    </dgm:pt>
    <dgm:pt modelId="{BFE18B9C-DF81-45A1-B49B-05FF11DBD5D7}" type="pres">
      <dgm:prSet presAssocID="{E57BC15F-76E1-4BCE-BD88-46347CE9755A}" presName="hierChild5" presStyleCnt="0"/>
      <dgm:spPr/>
    </dgm:pt>
    <dgm:pt modelId="{261E219E-034D-49DE-9FA9-7ABD00655C3E}" type="pres">
      <dgm:prSet presAssocID="{63029AD4-835D-4946-9322-348676DEE36A}" presName="Name37" presStyleLbl="parChTrans1D3" presStyleIdx="1" presStyleCnt="2"/>
      <dgm:spPr/>
    </dgm:pt>
    <dgm:pt modelId="{1033DDBA-27B6-49F3-9AC0-10E8CD8E0837}" type="pres">
      <dgm:prSet presAssocID="{FBCF35FA-99D7-4E80-AA74-638C7A65F7AA}" presName="hierRoot2" presStyleCnt="0">
        <dgm:presLayoutVars>
          <dgm:hierBranch val="init"/>
        </dgm:presLayoutVars>
      </dgm:prSet>
      <dgm:spPr/>
    </dgm:pt>
    <dgm:pt modelId="{96868D84-407A-475D-B1B1-E061A950E5DD}" type="pres">
      <dgm:prSet presAssocID="{FBCF35FA-99D7-4E80-AA74-638C7A65F7AA}" presName="rootComposite" presStyleCnt="0"/>
      <dgm:spPr/>
    </dgm:pt>
    <dgm:pt modelId="{6C29ACDE-615C-45C8-8DB0-FE4699593757}" type="pres">
      <dgm:prSet presAssocID="{FBCF35FA-99D7-4E80-AA74-638C7A65F7AA}" presName="rootText" presStyleLbl="node3" presStyleIdx="1" presStyleCnt="2">
        <dgm:presLayoutVars>
          <dgm:chPref val="3"/>
        </dgm:presLayoutVars>
      </dgm:prSet>
      <dgm:spPr/>
    </dgm:pt>
    <dgm:pt modelId="{F4F29758-4F1C-4CDB-9000-F6E362B9ED34}" type="pres">
      <dgm:prSet presAssocID="{FBCF35FA-99D7-4E80-AA74-638C7A65F7AA}" presName="rootConnector" presStyleLbl="node3" presStyleIdx="1" presStyleCnt="2"/>
      <dgm:spPr/>
    </dgm:pt>
    <dgm:pt modelId="{6A6C0096-4A49-4113-AFEE-EE74F79AACB0}" type="pres">
      <dgm:prSet presAssocID="{FBCF35FA-99D7-4E80-AA74-638C7A65F7AA}" presName="hierChild4" presStyleCnt="0"/>
      <dgm:spPr/>
    </dgm:pt>
    <dgm:pt modelId="{17A0FF2C-3455-493B-A446-E81FA723027F}" type="pres">
      <dgm:prSet presAssocID="{FBCF35FA-99D7-4E80-AA74-638C7A65F7AA}" presName="hierChild5" presStyleCnt="0"/>
      <dgm:spPr/>
    </dgm:pt>
    <dgm:pt modelId="{E791D16B-A29A-4A03-9E71-35D17EAEA7F0}" type="pres">
      <dgm:prSet presAssocID="{03CFCE4D-7FE3-41B5-93FF-62A7ABDD15DE}" presName="hierChild5" presStyleCnt="0"/>
      <dgm:spPr/>
    </dgm:pt>
    <dgm:pt modelId="{C2030CB1-3A70-4D5F-A1F0-CE1C542FCD1C}" type="pres">
      <dgm:prSet presAssocID="{0525DB83-FCEA-4F3C-875E-4CA9BAF2044F}" presName="hierChild3" presStyleCnt="0"/>
      <dgm:spPr/>
    </dgm:pt>
    <dgm:pt modelId="{4FBD256A-69C8-4F42-9291-6680A19D3D16}" type="pres">
      <dgm:prSet presAssocID="{C89A1BCC-F07A-4CE6-84AF-99759719AAC5}" presName="Name111" presStyleLbl="parChTrans1D2" presStyleIdx="3" presStyleCnt="4"/>
      <dgm:spPr/>
    </dgm:pt>
    <dgm:pt modelId="{5CEBBE4B-E9FE-4742-A244-7EAEB13E2F21}" type="pres">
      <dgm:prSet presAssocID="{388648CD-1950-470E-A0EE-F325652C4FF1}" presName="hierRoot3" presStyleCnt="0">
        <dgm:presLayoutVars>
          <dgm:hierBranch val="init"/>
        </dgm:presLayoutVars>
      </dgm:prSet>
      <dgm:spPr/>
    </dgm:pt>
    <dgm:pt modelId="{35766450-BB9E-4DCA-B3C9-C7AD554334F9}" type="pres">
      <dgm:prSet presAssocID="{388648CD-1950-470E-A0EE-F325652C4FF1}" presName="rootComposite3" presStyleCnt="0"/>
      <dgm:spPr/>
    </dgm:pt>
    <dgm:pt modelId="{16062E82-E947-489B-AA9F-63DD07C336C6}" type="pres">
      <dgm:prSet presAssocID="{388648CD-1950-470E-A0EE-F325652C4FF1}" presName="rootText3" presStyleLbl="asst1" presStyleIdx="0" presStyleCnt="1" custScaleY="74567">
        <dgm:presLayoutVars>
          <dgm:chPref val="3"/>
        </dgm:presLayoutVars>
      </dgm:prSet>
      <dgm:spPr/>
    </dgm:pt>
    <dgm:pt modelId="{54181D15-4D50-4B42-8FE8-3145D2CB6787}" type="pres">
      <dgm:prSet presAssocID="{388648CD-1950-470E-A0EE-F325652C4FF1}" presName="rootConnector3" presStyleLbl="asst1" presStyleIdx="0" presStyleCnt="1"/>
      <dgm:spPr/>
    </dgm:pt>
    <dgm:pt modelId="{B3B6A188-D9E7-4A79-90C6-4C880480F086}" type="pres">
      <dgm:prSet presAssocID="{388648CD-1950-470E-A0EE-F325652C4FF1}" presName="hierChild6" presStyleCnt="0"/>
      <dgm:spPr/>
    </dgm:pt>
    <dgm:pt modelId="{F287D033-B823-4C4F-B3B1-A8105673ECD1}" type="pres">
      <dgm:prSet presAssocID="{388648CD-1950-470E-A0EE-F325652C4FF1}" presName="hierChild7" presStyleCnt="0"/>
      <dgm:spPr/>
    </dgm:pt>
  </dgm:ptLst>
  <dgm:cxnLst>
    <dgm:cxn modelId="{9525D301-5868-49A9-BB31-9E58A772706F}" type="presOf" srcId="{A48C4129-C5C4-4608-A2B2-7B5399D89D79}" destId="{CD15CC39-B1DC-43D7-8AB6-F19968BCF039}" srcOrd="0" destOrd="0" presId="urn:microsoft.com/office/officeart/2005/8/layout/orgChart1"/>
    <dgm:cxn modelId="{48D9840B-B2DE-418D-8594-8DC48E133F6D}" srcId="{0525DB83-FCEA-4F3C-875E-4CA9BAF2044F}" destId="{B729D8BF-9AE9-43A1-98D4-31939DC141D8}" srcOrd="1" destOrd="0" parTransId="{C246D381-66C4-43B8-8DC0-9F5B33BB1A2A}" sibTransId="{1714687D-C85C-43A1-98D3-ABFEAE50A9BC}"/>
    <dgm:cxn modelId="{D64CC41B-6DCE-4D60-A817-81F377440CE8}" srcId="{03CFCE4D-7FE3-41B5-93FF-62A7ABDD15DE}" destId="{E57BC15F-76E1-4BCE-BD88-46347CE9755A}" srcOrd="0" destOrd="0" parTransId="{A48C4129-C5C4-4608-A2B2-7B5399D89D79}" sibTransId="{8B380129-81AA-4F73-9C02-51718716C46A}"/>
    <dgm:cxn modelId="{EFD48C23-E17D-4E5A-96F9-99A93AFE98C2}" type="presOf" srcId="{03CFCE4D-7FE3-41B5-93FF-62A7ABDD15DE}" destId="{036236E9-46FB-4775-841C-65DEA6D2FEF1}" srcOrd="1" destOrd="0" presId="urn:microsoft.com/office/officeart/2005/8/layout/orgChart1"/>
    <dgm:cxn modelId="{20403E2A-F7AF-4D50-9E87-7C003D8AF06E}" type="presOf" srcId="{C246D381-66C4-43B8-8DC0-9F5B33BB1A2A}" destId="{90C7B254-EA74-4C9E-BBD8-6CCF14C94FBB}" srcOrd="0" destOrd="0" presId="urn:microsoft.com/office/officeart/2005/8/layout/orgChart1"/>
    <dgm:cxn modelId="{D60D3135-ECC0-4A27-AFDB-AC05CD496CED}" type="presOf" srcId="{18586548-279C-4D6C-ABC0-F9CC9BC11F79}" destId="{9EC6C794-2CF7-4573-B20D-D7BBAFE2A8FC}" srcOrd="1" destOrd="0" presId="urn:microsoft.com/office/officeart/2005/8/layout/orgChart1"/>
    <dgm:cxn modelId="{82AE7336-B267-466A-9CB6-E03AFD4CFD77}" type="presOf" srcId="{5F6CFD03-1019-4D9E-A1E2-443AF17F23C3}" destId="{7BE1A68C-1AF0-4423-903A-2AB43468DB3C}" srcOrd="0" destOrd="0" presId="urn:microsoft.com/office/officeart/2005/8/layout/orgChart1"/>
    <dgm:cxn modelId="{CEC58937-B025-496F-8C34-8F0885442CE0}" type="presOf" srcId="{63029AD4-835D-4946-9322-348676DEE36A}" destId="{261E219E-034D-49DE-9FA9-7ABD00655C3E}" srcOrd="0" destOrd="0" presId="urn:microsoft.com/office/officeart/2005/8/layout/orgChart1"/>
    <dgm:cxn modelId="{DBDD7739-797E-404D-90A7-D8C4C4AC72E8}" srcId="{C36197C1-9FCE-4AE4-B352-10A7706C00F5}" destId="{0525DB83-FCEA-4F3C-875E-4CA9BAF2044F}" srcOrd="1" destOrd="0" parTransId="{DFC3CDD5-563D-4F36-A94A-DCCA77E89025}" sibTransId="{928EC6B0-EA8B-40BB-95D9-7C80A7AFD82B}"/>
    <dgm:cxn modelId="{3AC77145-7EF3-4FA5-8F88-2BD85EE99768}" srcId="{0525DB83-FCEA-4F3C-875E-4CA9BAF2044F}" destId="{5F6CFD03-1019-4D9E-A1E2-443AF17F23C3}" srcOrd="2" destOrd="0" parTransId="{61C44946-D34C-407B-9A2A-979B117A8470}" sibTransId="{D16210A1-16C8-4257-A5DB-6F0A1E22D0EB}"/>
    <dgm:cxn modelId="{BC8E627A-4441-41BF-99FE-38EE1EF58E8D}" type="presOf" srcId="{C89A1BCC-F07A-4CE6-84AF-99759719AAC5}" destId="{4FBD256A-69C8-4F42-9291-6680A19D3D16}" srcOrd="0" destOrd="0" presId="urn:microsoft.com/office/officeart/2005/8/layout/orgChart1"/>
    <dgm:cxn modelId="{3B09EB7F-29DE-483F-BF35-87836DE1CA03}" srcId="{03CFCE4D-7FE3-41B5-93FF-62A7ABDD15DE}" destId="{FBCF35FA-99D7-4E80-AA74-638C7A65F7AA}" srcOrd="1" destOrd="0" parTransId="{63029AD4-835D-4946-9322-348676DEE36A}" sibTransId="{6DCC031E-D27F-4517-B45C-D73C01CD3E59}"/>
    <dgm:cxn modelId="{C2705E85-CCC8-4C1A-9AD7-EBC2B017E334}" type="presOf" srcId="{DB208312-DED4-4FF1-AC96-467C6DD245A6}" destId="{42891020-7C0F-4A49-89CA-C3C633199066}" srcOrd="0" destOrd="0" presId="urn:microsoft.com/office/officeart/2005/8/layout/orgChart1"/>
    <dgm:cxn modelId="{C7508288-DA9A-4BDE-9827-AE6D07D25080}" srcId="{0525DB83-FCEA-4F3C-875E-4CA9BAF2044F}" destId="{03CFCE4D-7FE3-41B5-93FF-62A7ABDD15DE}" srcOrd="3" destOrd="0" parTransId="{DB208312-DED4-4FF1-AC96-467C6DD245A6}" sibTransId="{68C06C3E-F5F0-478F-8A41-41FD4D48C79E}"/>
    <dgm:cxn modelId="{E5ED0A8F-CF42-4A0F-B840-E95D0A0380A6}" type="presOf" srcId="{388648CD-1950-470E-A0EE-F325652C4FF1}" destId="{54181D15-4D50-4B42-8FE8-3145D2CB6787}" srcOrd="1" destOrd="0" presId="urn:microsoft.com/office/officeart/2005/8/layout/orgChart1"/>
    <dgm:cxn modelId="{9500519E-B686-4BFF-8295-9F8295DC0560}" type="presOf" srcId="{C36197C1-9FCE-4AE4-B352-10A7706C00F5}" destId="{30D6E819-2881-4BA5-92A8-C85093AF5ABC}" srcOrd="0" destOrd="0" presId="urn:microsoft.com/office/officeart/2005/8/layout/orgChart1"/>
    <dgm:cxn modelId="{9928219F-1E52-4D0B-9322-B83398F70BE8}" type="presOf" srcId="{FBCF35FA-99D7-4E80-AA74-638C7A65F7AA}" destId="{F4F29758-4F1C-4CDB-9000-F6E362B9ED34}" srcOrd="1" destOrd="0" presId="urn:microsoft.com/office/officeart/2005/8/layout/orgChart1"/>
    <dgm:cxn modelId="{491CA0A7-F15C-4026-B114-04DBAFBDAAC6}" type="presOf" srcId="{E57BC15F-76E1-4BCE-BD88-46347CE9755A}" destId="{E6413841-81C5-4BD5-8006-467F969B068D}" srcOrd="1" destOrd="0" presId="urn:microsoft.com/office/officeart/2005/8/layout/orgChart1"/>
    <dgm:cxn modelId="{BE5777B0-91D1-47EA-B33A-627980FC9E17}" type="presOf" srcId="{18586548-279C-4D6C-ABC0-F9CC9BC11F79}" destId="{ABAE0447-AC22-4963-B4B1-69B3C6408B37}" srcOrd="0" destOrd="0" presId="urn:microsoft.com/office/officeart/2005/8/layout/orgChart1"/>
    <dgm:cxn modelId="{23390DB1-2F92-436B-A08F-4770DA097FBE}" type="presOf" srcId="{E57BC15F-76E1-4BCE-BD88-46347CE9755A}" destId="{2CE02EB0-5CF8-495D-A0FC-949695E3BE8C}" srcOrd="0" destOrd="0" presId="urn:microsoft.com/office/officeart/2005/8/layout/orgChart1"/>
    <dgm:cxn modelId="{07ABCCBD-B9B1-4386-8BE5-9DA542264A3D}" type="presOf" srcId="{5F6CFD03-1019-4D9E-A1E2-443AF17F23C3}" destId="{DD191726-1949-4067-BD33-311D851B720A}" srcOrd="1" destOrd="0" presId="urn:microsoft.com/office/officeart/2005/8/layout/orgChart1"/>
    <dgm:cxn modelId="{A20222CF-356E-4B7D-AE0B-073C856ED6D2}" srcId="{0525DB83-FCEA-4F3C-875E-4CA9BAF2044F}" destId="{388648CD-1950-470E-A0EE-F325652C4FF1}" srcOrd="0" destOrd="0" parTransId="{C89A1BCC-F07A-4CE6-84AF-99759719AAC5}" sibTransId="{40E892D5-B50D-487F-99DD-CA211EC243B5}"/>
    <dgm:cxn modelId="{C684B0D1-1B1C-42E5-A745-8CD32D9341D7}" srcId="{C36197C1-9FCE-4AE4-B352-10A7706C00F5}" destId="{18586548-279C-4D6C-ABC0-F9CC9BC11F79}" srcOrd="0" destOrd="0" parTransId="{ADCA7DFB-64B7-4BF1-8482-59E5DA121345}" sibTransId="{834DC774-26BA-4666-8788-9574F9A6E5FE}"/>
    <dgm:cxn modelId="{924DD2D4-5C74-4F67-97FF-82E8B19DCFEC}" type="presOf" srcId="{03CFCE4D-7FE3-41B5-93FF-62A7ABDD15DE}" destId="{9EE42B91-212E-4D6F-BA65-C6444C0AA095}" srcOrd="0" destOrd="0" presId="urn:microsoft.com/office/officeart/2005/8/layout/orgChart1"/>
    <dgm:cxn modelId="{287CABE0-1604-48FE-A906-A4155F8D7757}" type="presOf" srcId="{388648CD-1950-470E-A0EE-F325652C4FF1}" destId="{16062E82-E947-489B-AA9F-63DD07C336C6}" srcOrd="0" destOrd="0" presId="urn:microsoft.com/office/officeart/2005/8/layout/orgChart1"/>
    <dgm:cxn modelId="{28C635E4-0E8B-48C7-9C58-8A0B864B39C3}" type="presOf" srcId="{0525DB83-FCEA-4F3C-875E-4CA9BAF2044F}" destId="{3D7944F9-3CAD-4AF7-8D17-FD5A502ACDD0}" srcOrd="1" destOrd="0" presId="urn:microsoft.com/office/officeart/2005/8/layout/orgChart1"/>
    <dgm:cxn modelId="{BD373AE4-0757-438E-BFCD-92224BCD493A}" type="presOf" srcId="{B729D8BF-9AE9-43A1-98D4-31939DC141D8}" destId="{8E4365CD-E101-47F4-92FD-16B79B6AABB2}" srcOrd="0" destOrd="0" presId="urn:microsoft.com/office/officeart/2005/8/layout/orgChart1"/>
    <dgm:cxn modelId="{28DB34E9-CA2A-4ED3-86FB-1C8A44281560}" type="presOf" srcId="{0525DB83-FCEA-4F3C-875E-4CA9BAF2044F}" destId="{E9209EF3-C71A-415F-9892-32CA8E1DF52E}" srcOrd="0" destOrd="0" presId="urn:microsoft.com/office/officeart/2005/8/layout/orgChart1"/>
    <dgm:cxn modelId="{66518BEA-322D-4F9F-8FC8-B13E2317F0A6}" type="presOf" srcId="{B729D8BF-9AE9-43A1-98D4-31939DC141D8}" destId="{D9572286-212A-4A34-8A56-323356C9A072}" srcOrd="1" destOrd="0" presId="urn:microsoft.com/office/officeart/2005/8/layout/orgChart1"/>
    <dgm:cxn modelId="{5AE9DFEA-F4FC-417A-B345-52B66863421F}" type="presOf" srcId="{61C44946-D34C-407B-9A2A-979B117A8470}" destId="{C8987C56-822C-4646-93A8-31D03E252391}" srcOrd="0" destOrd="0" presId="urn:microsoft.com/office/officeart/2005/8/layout/orgChart1"/>
    <dgm:cxn modelId="{C38439FE-C544-4817-9F86-663FD4B757E9}" type="presOf" srcId="{FBCF35FA-99D7-4E80-AA74-638C7A65F7AA}" destId="{6C29ACDE-615C-45C8-8DB0-FE4699593757}" srcOrd="0" destOrd="0" presId="urn:microsoft.com/office/officeart/2005/8/layout/orgChart1"/>
    <dgm:cxn modelId="{C3D8E580-D933-4A21-8A0D-091DC28CC4E2}" type="presParOf" srcId="{30D6E819-2881-4BA5-92A8-C85093AF5ABC}" destId="{2F5906E4-E22A-45A3-B328-9E394765EC79}" srcOrd="0" destOrd="0" presId="urn:microsoft.com/office/officeart/2005/8/layout/orgChart1"/>
    <dgm:cxn modelId="{C00C2C0A-6E6B-42CD-ACC9-5C40B4B2BD5B}" type="presParOf" srcId="{2F5906E4-E22A-45A3-B328-9E394765EC79}" destId="{37E325B2-1FC6-438A-BBC5-E7627A0B40F9}" srcOrd="0" destOrd="0" presId="urn:microsoft.com/office/officeart/2005/8/layout/orgChart1"/>
    <dgm:cxn modelId="{3408E7E5-D9D0-4607-9121-B8CEE362141E}" type="presParOf" srcId="{37E325B2-1FC6-438A-BBC5-E7627A0B40F9}" destId="{ABAE0447-AC22-4963-B4B1-69B3C6408B37}" srcOrd="0" destOrd="0" presId="urn:microsoft.com/office/officeart/2005/8/layout/orgChart1"/>
    <dgm:cxn modelId="{1B0A6208-8CA4-46D8-ADE7-28A9A5F7180F}" type="presParOf" srcId="{37E325B2-1FC6-438A-BBC5-E7627A0B40F9}" destId="{9EC6C794-2CF7-4573-B20D-D7BBAFE2A8FC}" srcOrd="1" destOrd="0" presId="urn:microsoft.com/office/officeart/2005/8/layout/orgChart1"/>
    <dgm:cxn modelId="{543C02C8-1B3A-44E9-9F0F-00D1C8FBCAFA}" type="presParOf" srcId="{2F5906E4-E22A-45A3-B328-9E394765EC79}" destId="{9AEC94E8-FF16-486C-9A49-519F6523908A}" srcOrd="1" destOrd="0" presId="urn:microsoft.com/office/officeart/2005/8/layout/orgChart1"/>
    <dgm:cxn modelId="{6A9AE558-5B29-4F23-B696-EE6048DD0AA0}" type="presParOf" srcId="{2F5906E4-E22A-45A3-B328-9E394765EC79}" destId="{0D0788DA-B32E-460C-A150-E047530A0936}" srcOrd="2" destOrd="0" presId="urn:microsoft.com/office/officeart/2005/8/layout/orgChart1"/>
    <dgm:cxn modelId="{D34F80D3-04F3-454D-8A47-DE9FFB990458}" type="presParOf" srcId="{30D6E819-2881-4BA5-92A8-C85093AF5ABC}" destId="{448E5854-3FF4-40B4-9D3D-E7F8EC035E8A}" srcOrd="1" destOrd="0" presId="urn:microsoft.com/office/officeart/2005/8/layout/orgChart1"/>
    <dgm:cxn modelId="{942AB9F3-DEB6-4B24-B5E3-C03B9ED5D4BE}" type="presParOf" srcId="{448E5854-3FF4-40B4-9D3D-E7F8EC035E8A}" destId="{54ED2C45-2321-4497-833C-394457E2673F}" srcOrd="0" destOrd="0" presId="urn:microsoft.com/office/officeart/2005/8/layout/orgChart1"/>
    <dgm:cxn modelId="{C480C876-FD1D-4107-A47C-683D6E5EAAE8}" type="presParOf" srcId="{54ED2C45-2321-4497-833C-394457E2673F}" destId="{E9209EF3-C71A-415F-9892-32CA8E1DF52E}" srcOrd="0" destOrd="0" presId="urn:microsoft.com/office/officeart/2005/8/layout/orgChart1"/>
    <dgm:cxn modelId="{C661E5F6-5702-4EAD-BEAC-BA275EB1AD13}" type="presParOf" srcId="{54ED2C45-2321-4497-833C-394457E2673F}" destId="{3D7944F9-3CAD-4AF7-8D17-FD5A502ACDD0}" srcOrd="1" destOrd="0" presId="urn:microsoft.com/office/officeart/2005/8/layout/orgChart1"/>
    <dgm:cxn modelId="{77FEF7D3-22EA-4D7A-BC43-C09F72AB54DA}" type="presParOf" srcId="{448E5854-3FF4-40B4-9D3D-E7F8EC035E8A}" destId="{D670D59A-6725-4536-948D-9B47F8A7779D}" srcOrd="1" destOrd="0" presId="urn:microsoft.com/office/officeart/2005/8/layout/orgChart1"/>
    <dgm:cxn modelId="{BD3AD163-9664-46E9-83F5-8F1190297B25}" type="presParOf" srcId="{D670D59A-6725-4536-948D-9B47F8A7779D}" destId="{90C7B254-EA74-4C9E-BBD8-6CCF14C94FBB}" srcOrd="0" destOrd="0" presId="urn:microsoft.com/office/officeart/2005/8/layout/orgChart1"/>
    <dgm:cxn modelId="{8172F31D-A8B8-46DB-82BE-EB479266E549}" type="presParOf" srcId="{D670D59A-6725-4536-948D-9B47F8A7779D}" destId="{462C850B-7DF3-4B1B-9460-9F6FBB6E0379}" srcOrd="1" destOrd="0" presId="urn:microsoft.com/office/officeart/2005/8/layout/orgChart1"/>
    <dgm:cxn modelId="{3505708D-57EB-49C3-A8E6-E1FC179A766A}" type="presParOf" srcId="{462C850B-7DF3-4B1B-9460-9F6FBB6E0379}" destId="{4BD373B4-9E29-4DA2-9CD1-F1FA3AFE4925}" srcOrd="0" destOrd="0" presId="urn:microsoft.com/office/officeart/2005/8/layout/orgChart1"/>
    <dgm:cxn modelId="{F1C93A91-EF55-4DD9-967D-B9E362A3E9BE}" type="presParOf" srcId="{4BD373B4-9E29-4DA2-9CD1-F1FA3AFE4925}" destId="{8E4365CD-E101-47F4-92FD-16B79B6AABB2}" srcOrd="0" destOrd="0" presId="urn:microsoft.com/office/officeart/2005/8/layout/orgChart1"/>
    <dgm:cxn modelId="{52265558-D4EC-40CB-A6B3-F1FB61DBFEE0}" type="presParOf" srcId="{4BD373B4-9E29-4DA2-9CD1-F1FA3AFE4925}" destId="{D9572286-212A-4A34-8A56-323356C9A072}" srcOrd="1" destOrd="0" presId="urn:microsoft.com/office/officeart/2005/8/layout/orgChart1"/>
    <dgm:cxn modelId="{1869BD6F-2F36-4F61-96F3-77877236D377}" type="presParOf" srcId="{462C850B-7DF3-4B1B-9460-9F6FBB6E0379}" destId="{D316D959-7501-40F1-84AD-6D30918A75D9}" srcOrd="1" destOrd="0" presId="urn:microsoft.com/office/officeart/2005/8/layout/orgChart1"/>
    <dgm:cxn modelId="{0C950121-B46F-4A01-AB04-1C01ED6BCB92}" type="presParOf" srcId="{462C850B-7DF3-4B1B-9460-9F6FBB6E0379}" destId="{BB124118-AE24-4D8A-9D90-1AD76F9C285D}" srcOrd="2" destOrd="0" presId="urn:microsoft.com/office/officeart/2005/8/layout/orgChart1"/>
    <dgm:cxn modelId="{C1966802-9590-4227-A3CE-373B7233297F}" type="presParOf" srcId="{D670D59A-6725-4536-948D-9B47F8A7779D}" destId="{C8987C56-822C-4646-93A8-31D03E252391}" srcOrd="2" destOrd="0" presId="urn:microsoft.com/office/officeart/2005/8/layout/orgChart1"/>
    <dgm:cxn modelId="{03A09979-1D71-4A38-88C0-864E7EEB56E4}" type="presParOf" srcId="{D670D59A-6725-4536-948D-9B47F8A7779D}" destId="{B170EC29-6F53-4D97-BA00-856D57078AC7}" srcOrd="3" destOrd="0" presId="urn:microsoft.com/office/officeart/2005/8/layout/orgChart1"/>
    <dgm:cxn modelId="{D15FF79B-B30A-4519-934C-0CF911514DBC}" type="presParOf" srcId="{B170EC29-6F53-4D97-BA00-856D57078AC7}" destId="{11DE473C-2F01-4331-BA19-6530AC37E65B}" srcOrd="0" destOrd="0" presId="urn:microsoft.com/office/officeart/2005/8/layout/orgChart1"/>
    <dgm:cxn modelId="{6ED0548F-8283-430B-ADDF-FA613811A85F}" type="presParOf" srcId="{11DE473C-2F01-4331-BA19-6530AC37E65B}" destId="{7BE1A68C-1AF0-4423-903A-2AB43468DB3C}" srcOrd="0" destOrd="0" presId="urn:microsoft.com/office/officeart/2005/8/layout/orgChart1"/>
    <dgm:cxn modelId="{F9147BB8-7BFB-4713-A251-C4BADEF578E4}" type="presParOf" srcId="{11DE473C-2F01-4331-BA19-6530AC37E65B}" destId="{DD191726-1949-4067-BD33-311D851B720A}" srcOrd="1" destOrd="0" presId="urn:microsoft.com/office/officeart/2005/8/layout/orgChart1"/>
    <dgm:cxn modelId="{ABEE29A9-95D6-45CF-9C7E-D8DB8D6C236E}" type="presParOf" srcId="{B170EC29-6F53-4D97-BA00-856D57078AC7}" destId="{36EA124B-E589-4A14-B042-C6012C96654F}" srcOrd="1" destOrd="0" presId="urn:microsoft.com/office/officeart/2005/8/layout/orgChart1"/>
    <dgm:cxn modelId="{A7EAB332-1A72-487D-80A3-AE197DE0A358}" type="presParOf" srcId="{B170EC29-6F53-4D97-BA00-856D57078AC7}" destId="{D0F950F8-A6E5-4FCF-BF72-42A294094C94}" srcOrd="2" destOrd="0" presId="urn:microsoft.com/office/officeart/2005/8/layout/orgChart1"/>
    <dgm:cxn modelId="{C5650DE0-D27D-40BD-ADC0-617194ADAC45}" type="presParOf" srcId="{D670D59A-6725-4536-948D-9B47F8A7779D}" destId="{42891020-7C0F-4A49-89CA-C3C633199066}" srcOrd="4" destOrd="0" presId="urn:microsoft.com/office/officeart/2005/8/layout/orgChart1"/>
    <dgm:cxn modelId="{013419F0-E131-4691-A0CB-E3E7206DE22D}" type="presParOf" srcId="{D670D59A-6725-4536-948D-9B47F8A7779D}" destId="{FFFC5EBA-9625-4C5E-BBB4-8FEED80C553F}" srcOrd="5" destOrd="0" presId="urn:microsoft.com/office/officeart/2005/8/layout/orgChart1"/>
    <dgm:cxn modelId="{AB1A8431-CCDD-4796-B183-EFE58031CED1}" type="presParOf" srcId="{FFFC5EBA-9625-4C5E-BBB4-8FEED80C553F}" destId="{530243B1-9117-4DAD-84DD-79A4827A45F8}" srcOrd="0" destOrd="0" presId="urn:microsoft.com/office/officeart/2005/8/layout/orgChart1"/>
    <dgm:cxn modelId="{4F0E7AF4-A2A3-429C-B8B1-219F762DE7B1}" type="presParOf" srcId="{530243B1-9117-4DAD-84DD-79A4827A45F8}" destId="{9EE42B91-212E-4D6F-BA65-C6444C0AA095}" srcOrd="0" destOrd="0" presId="urn:microsoft.com/office/officeart/2005/8/layout/orgChart1"/>
    <dgm:cxn modelId="{7066287C-800B-4522-94B8-AAD9541227A4}" type="presParOf" srcId="{530243B1-9117-4DAD-84DD-79A4827A45F8}" destId="{036236E9-46FB-4775-841C-65DEA6D2FEF1}" srcOrd="1" destOrd="0" presId="urn:microsoft.com/office/officeart/2005/8/layout/orgChart1"/>
    <dgm:cxn modelId="{EA16E9B6-C377-464D-8E5E-0D2DEE800CDD}" type="presParOf" srcId="{FFFC5EBA-9625-4C5E-BBB4-8FEED80C553F}" destId="{3916E433-C225-46BB-8EFF-B9E3674B63A5}" srcOrd="1" destOrd="0" presId="urn:microsoft.com/office/officeart/2005/8/layout/orgChart1"/>
    <dgm:cxn modelId="{0FD967F7-F0A7-4FD3-B5C1-043F3B0421C0}" type="presParOf" srcId="{3916E433-C225-46BB-8EFF-B9E3674B63A5}" destId="{CD15CC39-B1DC-43D7-8AB6-F19968BCF039}" srcOrd="0" destOrd="0" presId="urn:microsoft.com/office/officeart/2005/8/layout/orgChart1"/>
    <dgm:cxn modelId="{86653D03-083C-4549-AA4F-EF0E3A4BC8BB}" type="presParOf" srcId="{3916E433-C225-46BB-8EFF-B9E3674B63A5}" destId="{F2C7F2EA-B757-4611-81AC-9ED19B926241}" srcOrd="1" destOrd="0" presId="urn:microsoft.com/office/officeart/2005/8/layout/orgChart1"/>
    <dgm:cxn modelId="{266891DC-6243-471D-94A9-06410B6EC784}" type="presParOf" srcId="{F2C7F2EA-B757-4611-81AC-9ED19B926241}" destId="{81DD77F9-6F45-4D20-9EB4-55338A42F6B0}" srcOrd="0" destOrd="0" presId="urn:microsoft.com/office/officeart/2005/8/layout/orgChart1"/>
    <dgm:cxn modelId="{960817E1-212D-43EC-9309-026784135822}" type="presParOf" srcId="{81DD77F9-6F45-4D20-9EB4-55338A42F6B0}" destId="{2CE02EB0-5CF8-495D-A0FC-949695E3BE8C}" srcOrd="0" destOrd="0" presId="urn:microsoft.com/office/officeart/2005/8/layout/orgChart1"/>
    <dgm:cxn modelId="{56042AD7-BF64-4795-8D25-B03702509F26}" type="presParOf" srcId="{81DD77F9-6F45-4D20-9EB4-55338A42F6B0}" destId="{E6413841-81C5-4BD5-8006-467F969B068D}" srcOrd="1" destOrd="0" presId="urn:microsoft.com/office/officeart/2005/8/layout/orgChart1"/>
    <dgm:cxn modelId="{DF68F26F-553F-4BDB-9665-4E085F2725C1}" type="presParOf" srcId="{F2C7F2EA-B757-4611-81AC-9ED19B926241}" destId="{6ABCFEEE-015F-4A2D-9009-E34BEAD06E74}" srcOrd="1" destOrd="0" presId="urn:microsoft.com/office/officeart/2005/8/layout/orgChart1"/>
    <dgm:cxn modelId="{A3DC15FF-E8E0-49FE-ABBE-708627158EA3}" type="presParOf" srcId="{F2C7F2EA-B757-4611-81AC-9ED19B926241}" destId="{BFE18B9C-DF81-45A1-B49B-05FF11DBD5D7}" srcOrd="2" destOrd="0" presId="urn:microsoft.com/office/officeart/2005/8/layout/orgChart1"/>
    <dgm:cxn modelId="{1D12B82E-94BD-49E2-A04C-D4F3EE598651}" type="presParOf" srcId="{3916E433-C225-46BB-8EFF-B9E3674B63A5}" destId="{261E219E-034D-49DE-9FA9-7ABD00655C3E}" srcOrd="2" destOrd="0" presId="urn:microsoft.com/office/officeart/2005/8/layout/orgChart1"/>
    <dgm:cxn modelId="{2714AA5C-7BFA-4AFC-B20F-592AFC805720}" type="presParOf" srcId="{3916E433-C225-46BB-8EFF-B9E3674B63A5}" destId="{1033DDBA-27B6-49F3-9AC0-10E8CD8E0837}" srcOrd="3" destOrd="0" presId="urn:microsoft.com/office/officeart/2005/8/layout/orgChart1"/>
    <dgm:cxn modelId="{6B331D6D-8A2E-4CD6-AB40-D5273B4D5171}" type="presParOf" srcId="{1033DDBA-27B6-49F3-9AC0-10E8CD8E0837}" destId="{96868D84-407A-475D-B1B1-E061A950E5DD}" srcOrd="0" destOrd="0" presId="urn:microsoft.com/office/officeart/2005/8/layout/orgChart1"/>
    <dgm:cxn modelId="{ED43A70B-92A3-4249-9CC8-ECA5BD8646A2}" type="presParOf" srcId="{96868D84-407A-475D-B1B1-E061A950E5DD}" destId="{6C29ACDE-615C-45C8-8DB0-FE4699593757}" srcOrd="0" destOrd="0" presId="urn:microsoft.com/office/officeart/2005/8/layout/orgChart1"/>
    <dgm:cxn modelId="{C4AA7F05-58BD-466C-82AF-DB449CF911DF}" type="presParOf" srcId="{96868D84-407A-475D-B1B1-E061A950E5DD}" destId="{F4F29758-4F1C-4CDB-9000-F6E362B9ED34}" srcOrd="1" destOrd="0" presId="urn:microsoft.com/office/officeart/2005/8/layout/orgChart1"/>
    <dgm:cxn modelId="{FC35A753-E9DB-409B-8C32-A630BB7AE4D7}" type="presParOf" srcId="{1033DDBA-27B6-49F3-9AC0-10E8CD8E0837}" destId="{6A6C0096-4A49-4113-AFEE-EE74F79AACB0}" srcOrd="1" destOrd="0" presId="urn:microsoft.com/office/officeart/2005/8/layout/orgChart1"/>
    <dgm:cxn modelId="{6B5184BC-CDEA-4966-958B-5A44BC904A19}" type="presParOf" srcId="{1033DDBA-27B6-49F3-9AC0-10E8CD8E0837}" destId="{17A0FF2C-3455-493B-A446-E81FA723027F}" srcOrd="2" destOrd="0" presId="urn:microsoft.com/office/officeart/2005/8/layout/orgChart1"/>
    <dgm:cxn modelId="{0E30676C-098A-4674-8E9F-7EA36E8ED9AD}" type="presParOf" srcId="{FFFC5EBA-9625-4C5E-BBB4-8FEED80C553F}" destId="{E791D16B-A29A-4A03-9E71-35D17EAEA7F0}" srcOrd="2" destOrd="0" presId="urn:microsoft.com/office/officeart/2005/8/layout/orgChart1"/>
    <dgm:cxn modelId="{6BEF8EB7-17AC-4F59-9484-00DCFBA53986}" type="presParOf" srcId="{448E5854-3FF4-40B4-9D3D-E7F8EC035E8A}" destId="{C2030CB1-3A70-4D5F-A1F0-CE1C542FCD1C}" srcOrd="2" destOrd="0" presId="urn:microsoft.com/office/officeart/2005/8/layout/orgChart1"/>
    <dgm:cxn modelId="{A6E6AC79-0E04-415A-B1CA-4120C9BE41EF}" type="presParOf" srcId="{C2030CB1-3A70-4D5F-A1F0-CE1C542FCD1C}" destId="{4FBD256A-69C8-4F42-9291-6680A19D3D16}" srcOrd="0" destOrd="0" presId="urn:microsoft.com/office/officeart/2005/8/layout/orgChart1"/>
    <dgm:cxn modelId="{93D1F8F6-1ABD-4E3E-87E7-4A027AAC7B13}" type="presParOf" srcId="{C2030CB1-3A70-4D5F-A1F0-CE1C542FCD1C}" destId="{5CEBBE4B-E9FE-4742-A244-7EAEB13E2F21}" srcOrd="1" destOrd="0" presId="urn:microsoft.com/office/officeart/2005/8/layout/orgChart1"/>
    <dgm:cxn modelId="{7D52BD1B-9887-449D-8C07-6E9AF8C347D9}" type="presParOf" srcId="{5CEBBE4B-E9FE-4742-A244-7EAEB13E2F21}" destId="{35766450-BB9E-4DCA-B3C9-C7AD554334F9}" srcOrd="0" destOrd="0" presId="urn:microsoft.com/office/officeart/2005/8/layout/orgChart1"/>
    <dgm:cxn modelId="{4A0CA37B-5B83-4F17-A0AB-EC565399960D}" type="presParOf" srcId="{35766450-BB9E-4DCA-B3C9-C7AD554334F9}" destId="{16062E82-E947-489B-AA9F-63DD07C336C6}" srcOrd="0" destOrd="0" presId="urn:microsoft.com/office/officeart/2005/8/layout/orgChart1"/>
    <dgm:cxn modelId="{487022C6-C11E-4E7B-80CE-6DD048102DA8}" type="presParOf" srcId="{35766450-BB9E-4DCA-B3C9-C7AD554334F9}" destId="{54181D15-4D50-4B42-8FE8-3145D2CB6787}" srcOrd="1" destOrd="0" presId="urn:microsoft.com/office/officeart/2005/8/layout/orgChart1"/>
    <dgm:cxn modelId="{2C631AF7-3BF1-4FE2-A81F-01B69571B0CC}" type="presParOf" srcId="{5CEBBE4B-E9FE-4742-A244-7EAEB13E2F21}" destId="{B3B6A188-D9E7-4A79-90C6-4C880480F086}" srcOrd="1" destOrd="0" presId="urn:microsoft.com/office/officeart/2005/8/layout/orgChart1"/>
    <dgm:cxn modelId="{997579C1-ECB9-4C2C-9133-01D2F6CE7DA2}" type="presParOf" srcId="{5CEBBE4B-E9FE-4742-A244-7EAEB13E2F21}" destId="{F287D033-B823-4C4F-B3B1-A8105673ECD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29652A-3769-4229-81BA-6F36A5E4B39F}" type="doc">
      <dgm:prSet loTypeId="urn:microsoft.com/office/officeart/2005/8/layout/venn1" loCatId="relationship" qsTypeId="urn:microsoft.com/office/officeart/2005/8/quickstyle/simple1" qsCatId="simple" csTypeId="urn:microsoft.com/office/officeart/2005/8/colors/colorful5" csCatId="colorful" phldr="1"/>
      <dgm:spPr/>
    </dgm:pt>
    <dgm:pt modelId="{A1646A66-6F7E-4D99-9AAE-78719898EFEE}">
      <dgm:prSet phldrT="[Tekst]" custT="1"/>
      <dgm:spPr/>
      <dgm:t>
        <a:bodyPr/>
        <a:lstStyle/>
        <a:p>
          <a:r>
            <a:rPr lang="nl-NL" sz="1200" b="1" baseline="0"/>
            <a:t>Gemeente</a:t>
          </a:r>
        </a:p>
        <a:p>
          <a:r>
            <a:rPr lang="nl-NL" sz="1100" baseline="0"/>
            <a:t>beleid</a:t>
          </a:r>
        </a:p>
        <a:p>
          <a:r>
            <a:rPr lang="nl-NL" sz="1100" baseline="0"/>
            <a:t>regelgeving</a:t>
          </a:r>
        </a:p>
        <a:p>
          <a:r>
            <a:rPr lang="nl-NL" sz="1100" baseline="0"/>
            <a:t>opdrachtgeving</a:t>
          </a:r>
        </a:p>
        <a:p>
          <a:r>
            <a:rPr lang="nl-NL" sz="1100" baseline="0"/>
            <a:t>financiering</a:t>
          </a:r>
        </a:p>
        <a:p>
          <a:endParaRPr lang="nl-NL" sz="1200" baseline="0"/>
        </a:p>
      </dgm:t>
    </dgm:pt>
    <dgm:pt modelId="{0A55C671-B4D9-4AB0-9203-1E9A68953454}" type="parTrans" cxnId="{B819EBFB-587F-446F-9710-1A5272AAF394}">
      <dgm:prSet/>
      <dgm:spPr/>
      <dgm:t>
        <a:bodyPr/>
        <a:lstStyle/>
        <a:p>
          <a:endParaRPr lang="nl-NL"/>
        </a:p>
      </dgm:t>
    </dgm:pt>
    <dgm:pt modelId="{D6FEF9D5-12CE-48CA-BF9F-AE49C8A50B00}" type="sibTrans" cxnId="{B819EBFB-587F-446F-9710-1A5272AAF394}">
      <dgm:prSet/>
      <dgm:spPr/>
      <dgm:t>
        <a:bodyPr/>
        <a:lstStyle/>
        <a:p>
          <a:endParaRPr lang="nl-NL"/>
        </a:p>
      </dgm:t>
    </dgm:pt>
    <dgm:pt modelId="{37E8CF04-7822-4C55-A2B1-BF96F900F2E3}">
      <dgm:prSet phldrT="[Tekst]" custT="1"/>
      <dgm:spPr/>
      <dgm:t>
        <a:bodyPr/>
        <a:lstStyle/>
        <a:p>
          <a:r>
            <a:rPr lang="nl-NL" sz="1200" b="1"/>
            <a:t>Bronckhorst Energie</a:t>
          </a:r>
        </a:p>
        <a:p>
          <a:r>
            <a:rPr lang="nl-NL" sz="1100"/>
            <a:t>lokaal contact</a:t>
          </a:r>
        </a:p>
        <a:p>
          <a:r>
            <a:rPr lang="nl-NL" sz="1100"/>
            <a:t>initiatief buurtacties</a:t>
          </a:r>
        </a:p>
        <a:p>
          <a:r>
            <a:rPr lang="nl-NL" sz="1100"/>
            <a:t>informatievoorziening</a:t>
          </a:r>
        </a:p>
        <a:p>
          <a:r>
            <a:rPr lang="nl-NL" sz="1100"/>
            <a:t>huis-aan-huizen</a:t>
          </a:r>
        </a:p>
        <a:p>
          <a:r>
            <a:rPr lang="nl-NL" sz="1100"/>
            <a:t>huiskamergesprekken</a:t>
          </a:r>
        </a:p>
      </dgm:t>
    </dgm:pt>
    <dgm:pt modelId="{67AD27B3-6C19-428A-BA1A-A973A1F037D2}" type="parTrans" cxnId="{A66CEFBD-6725-45F2-8108-F0A7ABC00CC9}">
      <dgm:prSet/>
      <dgm:spPr/>
      <dgm:t>
        <a:bodyPr/>
        <a:lstStyle/>
        <a:p>
          <a:endParaRPr lang="nl-NL"/>
        </a:p>
      </dgm:t>
    </dgm:pt>
    <dgm:pt modelId="{823B56F0-062C-4064-B586-D828D8EC1EF0}" type="sibTrans" cxnId="{A66CEFBD-6725-45F2-8108-F0A7ABC00CC9}">
      <dgm:prSet/>
      <dgm:spPr/>
      <dgm:t>
        <a:bodyPr/>
        <a:lstStyle/>
        <a:p>
          <a:endParaRPr lang="nl-NL"/>
        </a:p>
      </dgm:t>
    </dgm:pt>
    <dgm:pt modelId="{43DD073A-21CA-48AC-A0D3-C9C33AC5738E}">
      <dgm:prSet phldrT="[Tekst]" custT="1"/>
      <dgm:spPr/>
      <dgm:t>
        <a:bodyPr/>
        <a:lstStyle/>
        <a:p>
          <a:r>
            <a:rPr lang="nl-NL" sz="1200" b="1"/>
            <a:t>Energieloket</a:t>
          </a:r>
        </a:p>
        <a:p>
          <a:r>
            <a:rPr lang="nl-NL" sz="1100"/>
            <a:t>dienstverlening</a:t>
          </a:r>
        </a:p>
        <a:p>
          <a:r>
            <a:rPr lang="nl-NL" sz="1100"/>
            <a:t>expertise</a:t>
          </a:r>
        </a:p>
        <a:p>
          <a:r>
            <a:rPr lang="nl-NL" sz="1100"/>
            <a:t>coaching/advies</a:t>
          </a:r>
        </a:p>
        <a:p>
          <a:r>
            <a:rPr lang="nl-NL" sz="1100"/>
            <a:t>collectieve inkoop</a:t>
          </a:r>
        </a:p>
      </dgm:t>
    </dgm:pt>
    <dgm:pt modelId="{29677B40-A121-4CAF-885F-307F5CD857CE}" type="parTrans" cxnId="{E75FEF65-714B-495B-A934-275076CEE13B}">
      <dgm:prSet/>
      <dgm:spPr/>
      <dgm:t>
        <a:bodyPr/>
        <a:lstStyle/>
        <a:p>
          <a:endParaRPr lang="nl-NL"/>
        </a:p>
      </dgm:t>
    </dgm:pt>
    <dgm:pt modelId="{258BF1EB-4BBD-49C5-B65F-FD448CC3B7B0}" type="sibTrans" cxnId="{E75FEF65-714B-495B-A934-275076CEE13B}">
      <dgm:prSet/>
      <dgm:spPr/>
      <dgm:t>
        <a:bodyPr/>
        <a:lstStyle/>
        <a:p>
          <a:endParaRPr lang="nl-NL"/>
        </a:p>
      </dgm:t>
    </dgm:pt>
    <dgm:pt modelId="{9512EB46-A954-42B2-A263-77A32A0DA0A5}" type="pres">
      <dgm:prSet presAssocID="{1529652A-3769-4229-81BA-6F36A5E4B39F}" presName="compositeShape" presStyleCnt="0">
        <dgm:presLayoutVars>
          <dgm:chMax val="7"/>
          <dgm:dir/>
          <dgm:resizeHandles val="exact"/>
        </dgm:presLayoutVars>
      </dgm:prSet>
      <dgm:spPr/>
    </dgm:pt>
    <dgm:pt modelId="{3127B513-84D7-480F-BE10-7AEEAE5833B9}" type="pres">
      <dgm:prSet presAssocID="{A1646A66-6F7E-4D99-9AAE-78719898EFEE}" presName="circ1" presStyleLbl="vennNode1" presStyleIdx="0" presStyleCnt="3" custScaleX="103909" custScaleY="90611"/>
      <dgm:spPr/>
    </dgm:pt>
    <dgm:pt modelId="{95BDC11C-B6B5-4267-9360-8E0A99B79152}" type="pres">
      <dgm:prSet presAssocID="{A1646A66-6F7E-4D99-9AAE-78719898EFEE}" presName="circ1Tx" presStyleLbl="revTx" presStyleIdx="0" presStyleCnt="0">
        <dgm:presLayoutVars>
          <dgm:chMax val="0"/>
          <dgm:chPref val="0"/>
          <dgm:bulletEnabled val="1"/>
        </dgm:presLayoutVars>
      </dgm:prSet>
      <dgm:spPr/>
    </dgm:pt>
    <dgm:pt modelId="{3263D7F4-4B5E-469C-BF52-86D882A76C4D}" type="pres">
      <dgm:prSet presAssocID="{37E8CF04-7822-4C55-A2B1-BF96F900F2E3}" presName="circ2" presStyleLbl="vennNode1" presStyleIdx="1" presStyleCnt="3" custScaleX="142245" custScaleY="105670" custLinFactNeighborX="13720" custLinFactNeighborY="921"/>
      <dgm:spPr/>
    </dgm:pt>
    <dgm:pt modelId="{CDC0BB6E-DCC6-4C58-B28C-64AD40C30F1C}" type="pres">
      <dgm:prSet presAssocID="{37E8CF04-7822-4C55-A2B1-BF96F900F2E3}" presName="circ2Tx" presStyleLbl="revTx" presStyleIdx="0" presStyleCnt="0">
        <dgm:presLayoutVars>
          <dgm:chMax val="0"/>
          <dgm:chPref val="0"/>
          <dgm:bulletEnabled val="1"/>
        </dgm:presLayoutVars>
      </dgm:prSet>
      <dgm:spPr/>
    </dgm:pt>
    <dgm:pt modelId="{37CFBB4D-CBC9-48DE-82AD-E5864B7C4AB9}" type="pres">
      <dgm:prSet presAssocID="{43DD073A-21CA-48AC-A0D3-C9C33AC5738E}" presName="circ3" presStyleLbl="vennNode1" presStyleIdx="2" presStyleCnt="3" custScaleX="117486" custScaleY="96434"/>
      <dgm:spPr/>
    </dgm:pt>
    <dgm:pt modelId="{A185371B-0FCA-4A9D-988B-711E2EF82E8E}" type="pres">
      <dgm:prSet presAssocID="{43DD073A-21CA-48AC-A0D3-C9C33AC5738E}" presName="circ3Tx" presStyleLbl="revTx" presStyleIdx="0" presStyleCnt="0">
        <dgm:presLayoutVars>
          <dgm:chMax val="0"/>
          <dgm:chPref val="0"/>
          <dgm:bulletEnabled val="1"/>
        </dgm:presLayoutVars>
      </dgm:prSet>
      <dgm:spPr/>
    </dgm:pt>
  </dgm:ptLst>
  <dgm:cxnLst>
    <dgm:cxn modelId="{4AD7080D-4999-4D5C-BE28-6EB1F4264B54}" type="presOf" srcId="{A1646A66-6F7E-4D99-9AAE-78719898EFEE}" destId="{95BDC11C-B6B5-4267-9360-8E0A99B79152}" srcOrd="0" destOrd="0" presId="urn:microsoft.com/office/officeart/2005/8/layout/venn1"/>
    <dgm:cxn modelId="{3D6B2A10-D13D-4206-9DDE-173634725C08}" type="presOf" srcId="{43DD073A-21CA-48AC-A0D3-C9C33AC5738E}" destId="{37CFBB4D-CBC9-48DE-82AD-E5864B7C4AB9}" srcOrd="0" destOrd="0" presId="urn:microsoft.com/office/officeart/2005/8/layout/venn1"/>
    <dgm:cxn modelId="{701E4A22-B8B2-454F-AC58-5F243DF9CB67}" type="presOf" srcId="{43DD073A-21CA-48AC-A0D3-C9C33AC5738E}" destId="{A185371B-0FCA-4A9D-988B-711E2EF82E8E}" srcOrd="1" destOrd="0" presId="urn:microsoft.com/office/officeart/2005/8/layout/venn1"/>
    <dgm:cxn modelId="{E75FEF65-714B-495B-A934-275076CEE13B}" srcId="{1529652A-3769-4229-81BA-6F36A5E4B39F}" destId="{43DD073A-21CA-48AC-A0D3-C9C33AC5738E}" srcOrd="2" destOrd="0" parTransId="{29677B40-A121-4CAF-885F-307F5CD857CE}" sibTransId="{258BF1EB-4BBD-49C5-B65F-FD448CC3B7B0}"/>
    <dgm:cxn modelId="{B8B87149-A89A-4CBB-8E65-D21B80781830}" type="presOf" srcId="{A1646A66-6F7E-4D99-9AAE-78719898EFEE}" destId="{3127B513-84D7-480F-BE10-7AEEAE5833B9}" srcOrd="1" destOrd="0" presId="urn:microsoft.com/office/officeart/2005/8/layout/venn1"/>
    <dgm:cxn modelId="{CD534679-2FC8-439E-B794-F5760DE2D0BC}" type="presOf" srcId="{37E8CF04-7822-4C55-A2B1-BF96F900F2E3}" destId="{3263D7F4-4B5E-469C-BF52-86D882A76C4D}" srcOrd="0" destOrd="0" presId="urn:microsoft.com/office/officeart/2005/8/layout/venn1"/>
    <dgm:cxn modelId="{9B21FB8D-5792-4F93-B6B5-ADF264F0CAD7}" type="presOf" srcId="{37E8CF04-7822-4C55-A2B1-BF96F900F2E3}" destId="{CDC0BB6E-DCC6-4C58-B28C-64AD40C30F1C}" srcOrd="1" destOrd="0" presId="urn:microsoft.com/office/officeart/2005/8/layout/venn1"/>
    <dgm:cxn modelId="{A66CEFBD-6725-45F2-8108-F0A7ABC00CC9}" srcId="{1529652A-3769-4229-81BA-6F36A5E4B39F}" destId="{37E8CF04-7822-4C55-A2B1-BF96F900F2E3}" srcOrd="1" destOrd="0" parTransId="{67AD27B3-6C19-428A-BA1A-A973A1F037D2}" sibTransId="{823B56F0-062C-4064-B586-D828D8EC1EF0}"/>
    <dgm:cxn modelId="{99D1AAF8-8192-464B-84F3-9A9B5273AACA}" type="presOf" srcId="{1529652A-3769-4229-81BA-6F36A5E4B39F}" destId="{9512EB46-A954-42B2-A263-77A32A0DA0A5}" srcOrd="0" destOrd="0" presId="urn:microsoft.com/office/officeart/2005/8/layout/venn1"/>
    <dgm:cxn modelId="{B819EBFB-587F-446F-9710-1A5272AAF394}" srcId="{1529652A-3769-4229-81BA-6F36A5E4B39F}" destId="{A1646A66-6F7E-4D99-9AAE-78719898EFEE}" srcOrd="0" destOrd="0" parTransId="{0A55C671-B4D9-4AB0-9203-1E9A68953454}" sibTransId="{D6FEF9D5-12CE-48CA-BF9F-AE49C8A50B00}"/>
    <dgm:cxn modelId="{62F3F1FC-D277-47CF-A78F-FCF08E6A2FE4}" type="presParOf" srcId="{9512EB46-A954-42B2-A263-77A32A0DA0A5}" destId="{3127B513-84D7-480F-BE10-7AEEAE5833B9}" srcOrd="0" destOrd="0" presId="urn:microsoft.com/office/officeart/2005/8/layout/venn1"/>
    <dgm:cxn modelId="{41A54271-B31F-40CE-8FD0-641AD99EAC0A}" type="presParOf" srcId="{9512EB46-A954-42B2-A263-77A32A0DA0A5}" destId="{95BDC11C-B6B5-4267-9360-8E0A99B79152}" srcOrd="1" destOrd="0" presId="urn:microsoft.com/office/officeart/2005/8/layout/venn1"/>
    <dgm:cxn modelId="{1A037DE5-9201-4F14-B1BB-22929746F919}" type="presParOf" srcId="{9512EB46-A954-42B2-A263-77A32A0DA0A5}" destId="{3263D7F4-4B5E-469C-BF52-86D882A76C4D}" srcOrd="2" destOrd="0" presId="urn:microsoft.com/office/officeart/2005/8/layout/venn1"/>
    <dgm:cxn modelId="{4A72F9D3-8935-4DAE-BF30-0C85DA413AB2}" type="presParOf" srcId="{9512EB46-A954-42B2-A263-77A32A0DA0A5}" destId="{CDC0BB6E-DCC6-4C58-B28C-64AD40C30F1C}" srcOrd="3" destOrd="0" presId="urn:microsoft.com/office/officeart/2005/8/layout/venn1"/>
    <dgm:cxn modelId="{CB80D45D-25CD-47D1-AF27-1CA42023BCA6}" type="presParOf" srcId="{9512EB46-A954-42B2-A263-77A32A0DA0A5}" destId="{37CFBB4D-CBC9-48DE-82AD-E5864B7C4AB9}" srcOrd="4" destOrd="0" presId="urn:microsoft.com/office/officeart/2005/8/layout/venn1"/>
    <dgm:cxn modelId="{46F3ED6F-119B-4CDD-B0B9-186A1BE56E42}" type="presParOf" srcId="{9512EB46-A954-42B2-A263-77A32A0DA0A5}" destId="{A185371B-0FCA-4A9D-988B-711E2EF82E8E}" srcOrd="5"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BD256A-69C8-4F42-9291-6680A19D3D16}">
      <dsp:nvSpPr>
        <dsp:cNvPr id="0" name=""/>
        <dsp:cNvSpPr/>
      </dsp:nvSpPr>
      <dsp:spPr>
        <a:xfrm>
          <a:off x="1894909" y="538791"/>
          <a:ext cx="123885" cy="542734"/>
        </a:xfrm>
        <a:custGeom>
          <a:avLst/>
          <a:gdLst/>
          <a:ahLst/>
          <a:cxnLst/>
          <a:rect l="0" t="0" r="0" b="0"/>
          <a:pathLst>
            <a:path>
              <a:moveTo>
                <a:pt x="123885" y="0"/>
              </a:moveTo>
              <a:lnTo>
                <a:pt x="123885" y="542734"/>
              </a:lnTo>
              <a:lnTo>
                <a:pt x="0" y="542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1E219E-034D-49DE-9FA9-7ABD00655C3E}">
      <dsp:nvSpPr>
        <dsp:cNvPr id="0" name=""/>
        <dsp:cNvSpPr/>
      </dsp:nvSpPr>
      <dsp:spPr>
        <a:xfrm>
          <a:off x="2947225" y="2214189"/>
          <a:ext cx="176978" cy="1380434"/>
        </a:xfrm>
        <a:custGeom>
          <a:avLst/>
          <a:gdLst/>
          <a:ahLst/>
          <a:cxnLst/>
          <a:rect l="0" t="0" r="0" b="0"/>
          <a:pathLst>
            <a:path>
              <a:moveTo>
                <a:pt x="0" y="0"/>
              </a:moveTo>
              <a:lnTo>
                <a:pt x="0" y="1380434"/>
              </a:lnTo>
              <a:lnTo>
                <a:pt x="176978" y="1380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CC39-B1DC-43D7-8AB6-F19968BCF039}">
      <dsp:nvSpPr>
        <dsp:cNvPr id="0" name=""/>
        <dsp:cNvSpPr/>
      </dsp:nvSpPr>
      <dsp:spPr>
        <a:xfrm>
          <a:off x="2947225" y="2214189"/>
          <a:ext cx="176978" cy="542734"/>
        </a:xfrm>
        <a:custGeom>
          <a:avLst/>
          <a:gdLst/>
          <a:ahLst/>
          <a:cxnLst/>
          <a:rect l="0" t="0" r="0" b="0"/>
          <a:pathLst>
            <a:path>
              <a:moveTo>
                <a:pt x="0" y="0"/>
              </a:moveTo>
              <a:lnTo>
                <a:pt x="0" y="542734"/>
              </a:lnTo>
              <a:lnTo>
                <a:pt x="176978" y="542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891020-7C0F-4A49-89CA-C3C633199066}">
      <dsp:nvSpPr>
        <dsp:cNvPr id="0" name=""/>
        <dsp:cNvSpPr/>
      </dsp:nvSpPr>
      <dsp:spPr>
        <a:xfrm>
          <a:off x="2018795" y="538791"/>
          <a:ext cx="1400373" cy="1085469"/>
        </a:xfrm>
        <a:custGeom>
          <a:avLst/>
          <a:gdLst/>
          <a:ahLst/>
          <a:cxnLst/>
          <a:rect l="0" t="0" r="0" b="0"/>
          <a:pathLst>
            <a:path>
              <a:moveTo>
                <a:pt x="0" y="0"/>
              </a:moveTo>
              <a:lnTo>
                <a:pt x="0" y="961584"/>
              </a:lnTo>
              <a:lnTo>
                <a:pt x="1400373" y="961584"/>
              </a:lnTo>
              <a:lnTo>
                <a:pt x="1400373" y="10854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987C56-822C-4646-93A8-31D03E252391}">
      <dsp:nvSpPr>
        <dsp:cNvPr id="0" name=""/>
        <dsp:cNvSpPr/>
      </dsp:nvSpPr>
      <dsp:spPr>
        <a:xfrm>
          <a:off x="1966149" y="538791"/>
          <a:ext cx="91440" cy="1085469"/>
        </a:xfrm>
        <a:custGeom>
          <a:avLst/>
          <a:gdLst/>
          <a:ahLst/>
          <a:cxnLst/>
          <a:rect l="0" t="0" r="0" b="0"/>
          <a:pathLst>
            <a:path>
              <a:moveTo>
                <a:pt x="52645" y="0"/>
              </a:moveTo>
              <a:lnTo>
                <a:pt x="52645" y="961584"/>
              </a:lnTo>
              <a:lnTo>
                <a:pt x="45720" y="961584"/>
              </a:lnTo>
              <a:lnTo>
                <a:pt x="45720" y="10854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C7B254-EA74-4C9E-BBD8-6CCF14C94FBB}">
      <dsp:nvSpPr>
        <dsp:cNvPr id="0" name=""/>
        <dsp:cNvSpPr/>
      </dsp:nvSpPr>
      <dsp:spPr>
        <a:xfrm>
          <a:off x="591166" y="538791"/>
          <a:ext cx="1427628" cy="1085469"/>
        </a:xfrm>
        <a:custGeom>
          <a:avLst/>
          <a:gdLst/>
          <a:ahLst/>
          <a:cxnLst/>
          <a:rect l="0" t="0" r="0" b="0"/>
          <a:pathLst>
            <a:path>
              <a:moveTo>
                <a:pt x="1427628" y="0"/>
              </a:moveTo>
              <a:lnTo>
                <a:pt x="1427628" y="961584"/>
              </a:lnTo>
              <a:lnTo>
                <a:pt x="0" y="961584"/>
              </a:lnTo>
              <a:lnTo>
                <a:pt x="0" y="10854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AE0447-AC22-4963-B4B1-69B3C6408B37}">
      <dsp:nvSpPr>
        <dsp:cNvPr id="0" name=""/>
        <dsp:cNvSpPr/>
      </dsp:nvSpPr>
      <dsp:spPr>
        <a:xfrm>
          <a:off x="1237" y="86781"/>
          <a:ext cx="1179858" cy="445555"/>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kern="1200"/>
            <a:t>Kernteam</a:t>
          </a:r>
        </a:p>
      </dsp:txBody>
      <dsp:txXfrm>
        <a:off x="1237" y="86781"/>
        <a:ext cx="1179858" cy="445555"/>
      </dsp:txXfrm>
    </dsp:sp>
    <dsp:sp modelId="{E9209EF3-C71A-415F-9892-32CA8E1DF52E}">
      <dsp:nvSpPr>
        <dsp:cNvPr id="0" name=""/>
        <dsp:cNvSpPr/>
      </dsp:nvSpPr>
      <dsp:spPr>
        <a:xfrm>
          <a:off x="1428865" y="86781"/>
          <a:ext cx="1179858" cy="452009"/>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kern="1200"/>
            <a:t>Bestuur BE</a:t>
          </a:r>
        </a:p>
      </dsp:txBody>
      <dsp:txXfrm>
        <a:off x="1428865" y="86781"/>
        <a:ext cx="1179858" cy="452009"/>
      </dsp:txXfrm>
    </dsp:sp>
    <dsp:sp modelId="{8E4365CD-E101-47F4-92FD-16B79B6AABB2}">
      <dsp:nvSpPr>
        <dsp:cNvPr id="0" name=""/>
        <dsp:cNvSpPr/>
      </dsp:nvSpPr>
      <dsp:spPr>
        <a:xfrm>
          <a:off x="28492" y="1624260"/>
          <a:ext cx="1125348" cy="570715"/>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a:t>Besparing</a:t>
          </a:r>
        </a:p>
      </dsp:txBody>
      <dsp:txXfrm>
        <a:off x="28492" y="1624260"/>
        <a:ext cx="1125348" cy="570715"/>
      </dsp:txXfrm>
    </dsp:sp>
    <dsp:sp modelId="{7BE1A68C-1AF0-4423-903A-2AB43468DB3C}">
      <dsp:nvSpPr>
        <dsp:cNvPr id="0" name=""/>
        <dsp:cNvSpPr/>
      </dsp:nvSpPr>
      <dsp:spPr>
        <a:xfrm>
          <a:off x="1421940" y="1624260"/>
          <a:ext cx="1179858" cy="589929"/>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a:t>Projecten</a:t>
          </a:r>
        </a:p>
      </dsp:txBody>
      <dsp:txXfrm>
        <a:off x="1421940" y="1624260"/>
        <a:ext cx="1179858" cy="589929"/>
      </dsp:txXfrm>
    </dsp:sp>
    <dsp:sp modelId="{9EE42B91-212E-4D6F-BA65-C6444C0AA095}">
      <dsp:nvSpPr>
        <dsp:cNvPr id="0" name=""/>
        <dsp:cNvSpPr/>
      </dsp:nvSpPr>
      <dsp:spPr>
        <a:xfrm>
          <a:off x="2829239" y="1624260"/>
          <a:ext cx="1179858" cy="589929"/>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a:t>Beheer</a:t>
          </a:r>
        </a:p>
      </dsp:txBody>
      <dsp:txXfrm>
        <a:off x="2829239" y="1624260"/>
        <a:ext cx="1179858" cy="589929"/>
      </dsp:txXfrm>
    </dsp:sp>
    <dsp:sp modelId="{2CE02EB0-5CF8-495D-A0FC-949695E3BE8C}">
      <dsp:nvSpPr>
        <dsp:cNvPr id="0" name=""/>
        <dsp:cNvSpPr/>
      </dsp:nvSpPr>
      <dsp:spPr>
        <a:xfrm>
          <a:off x="3124204" y="2461960"/>
          <a:ext cx="1179858" cy="589929"/>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EC Vorden</a:t>
          </a:r>
        </a:p>
      </dsp:txBody>
      <dsp:txXfrm>
        <a:off x="3124204" y="2461960"/>
        <a:ext cx="1179858" cy="589929"/>
      </dsp:txXfrm>
    </dsp:sp>
    <dsp:sp modelId="{6C29ACDE-615C-45C8-8DB0-FE4699593757}">
      <dsp:nvSpPr>
        <dsp:cNvPr id="0" name=""/>
        <dsp:cNvSpPr/>
      </dsp:nvSpPr>
      <dsp:spPr>
        <a:xfrm>
          <a:off x="3124204" y="3299659"/>
          <a:ext cx="1179858" cy="589929"/>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nl-NL" sz="900" kern="1200"/>
            <a:t>EC de Groene Draad.</a:t>
          </a:r>
        </a:p>
      </dsp:txBody>
      <dsp:txXfrm>
        <a:off x="3124204" y="3299659"/>
        <a:ext cx="1179858" cy="589929"/>
      </dsp:txXfrm>
    </dsp:sp>
    <dsp:sp modelId="{16062E82-E947-489B-AA9F-63DD07C336C6}">
      <dsp:nvSpPr>
        <dsp:cNvPr id="0" name=""/>
        <dsp:cNvSpPr/>
      </dsp:nvSpPr>
      <dsp:spPr>
        <a:xfrm>
          <a:off x="715051" y="861579"/>
          <a:ext cx="1179858" cy="4398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kern="1200"/>
            <a:t>Communicatie</a:t>
          </a:r>
        </a:p>
      </dsp:txBody>
      <dsp:txXfrm>
        <a:off x="715051" y="861579"/>
        <a:ext cx="1179858" cy="4398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27B513-84D7-480F-BE10-7AEEAE5833B9}">
      <dsp:nvSpPr>
        <dsp:cNvPr id="0" name=""/>
        <dsp:cNvSpPr/>
      </dsp:nvSpPr>
      <dsp:spPr>
        <a:xfrm>
          <a:off x="1418819" y="104834"/>
          <a:ext cx="1890170" cy="1648271"/>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nl-NL" sz="1200" b="1" kern="1200" baseline="0"/>
            <a:t>Gemeente</a:t>
          </a:r>
        </a:p>
        <a:p>
          <a:pPr marL="0" lvl="0" indent="0" algn="ctr" defTabSz="533400">
            <a:lnSpc>
              <a:spcPct val="90000"/>
            </a:lnSpc>
            <a:spcBef>
              <a:spcPct val="0"/>
            </a:spcBef>
            <a:spcAft>
              <a:spcPct val="35000"/>
            </a:spcAft>
            <a:buNone/>
          </a:pPr>
          <a:r>
            <a:rPr lang="nl-NL" sz="1100" kern="1200" baseline="0"/>
            <a:t>beleid</a:t>
          </a:r>
        </a:p>
        <a:p>
          <a:pPr marL="0" lvl="0" indent="0" algn="ctr" defTabSz="533400">
            <a:lnSpc>
              <a:spcPct val="90000"/>
            </a:lnSpc>
            <a:spcBef>
              <a:spcPct val="0"/>
            </a:spcBef>
            <a:spcAft>
              <a:spcPct val="35000"/>
            </a:spcAft>
            <a:buNone/>
          </a:pPr>
          <a:r>
            <a:rPr lang="nl-NL" sz="1100" kern="1200" baseline="0"/>
            <a:t>regelgeving</a:t>
          </a:r>
        </a:p>
        <a:p>
          <a:pPr marL="0" lvl="0" indent="0" algn="ctr" defTabSz="533400">
            <a:lnSpc>
              <a:spcPct val="90000"/>
            </a:lnSpc>
            <a:spcBef>
              <a:spcPct val="0"/>
            </a:spcBef>
            <a:spcAft>
              <a:spcPct val="35000"/>
            </a:spcAft>
            <a:buNone/>
          </a:pPr>
          <a:r>
            <a:rPr lang="nl-NL" sz="1100" kern="1200" baseline="0"/>
            <a:t>opdrachtgeving</a:t>
          </a:r>
        </a:p>
        <a:p>
          <a:pPr marL="0" lvl="0" indent="0" algn="ctr" defTabSz="533400">
            <a:lnSpc>
              <a:spcPct val="90000"/>
            </a:lnSpc>
            <a:spcBef>
              <a:spcPct val="0"/>
            </a:spcBef>
            <a:spcAft>
              <a:spcPct val="35000"/>
            </a:spcAft>
            <a:buNone/>
          </a:pPr>
          <a:r>
            <a:rPr lang="nl-NL" sz="1100" kern="1200" baseline="0"/>
            <a:t>financiering</a:t>
          </a:r>
        </a:p>
        <a:p>
          <a:pPr marL="0" lvl="0" indent="0" algn="ctr" defTabSz="533400">
            <a:lnSpc>
              <a:spcPct val="90000"/>
            </a:lnSpc>
            <a:spcBef>
              <a:spcPct val="0"/>
            </a:spcBef>
            <a:spcAft>
              <a:spcPct val="35000"/>
            </a:spcAft>
            <a:buNone/>
          </a:pPr>
          <a:endParaRPr lang="nl-NL" sz="1200" kern="1200" baseline="0"/>
        </a:p>
      </dsp:txBody>
      <dsp:txXfrm>
        <a:off x="1670842" y="393281"/>
        <a:ext cx="1386124" cy="741721"/>
      </dsp:txXfrm>
    </dsp:sp>
    <dsp:sp modelId="{3263D7F4-4B5E-469C-BF52-86D882A76C4D}">
      <dsp:nvSpPr>
        <dsp:cNvPr id="0" name=""/>
        <dsp:cNvSpPr/>
      </dsp:nvSpPr>
      <dsp:spPr>
        <a:xfrm>
          <a:off x="1976095" y="1121535"/>
          <a:ext cx="2587526" cy="1922203"/>
        </a:xfrm>
        <a:prstGeom prst="ellipse">
          <a:avLst/>
        </a:prstGeom>
        <a:solidFill>
          <a:schemeClr val="accent5">
            <a:alpha val="50000"/>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nl-NL" sz="1200" b="1" kern="1200"/>
            <a:t>Bronckhorst Energie</a:t>
          </a:r>
        </a:p>
        <a:p>
          <a:pPr marL="0" lvl="0" indent="0" algn="ctr" defTabSz="533400">
            <a:lnSpc>
              <a:spcPct val="90000"/>
            </a:lnSpc>
            <a:spcBef>
              <a:spcPct val="0"/>
            </a:spcBef>
            <a:spcAft>
              <a:spcPct val="35000"/>
            </a:spcAft>
            <a:buNone/>
          </a:pPr>
          <a:r>
            <a:rPr lang="nl-NL" sz="1100" kern="1200"/>
            <a:t>lokaal contact</a:t>
          </a:r>
        </a:p>
        <a:p>
          <a:pPr marL="0" lvl="0" indent="0" algn="ctr" defTabSz="533400">
            <a:lnSpc>
              <a:spcPct val="90000"/>
            </a:lnSpc>
            <a:spcBef>
              <a:spcPct val="0"/>
            </a:spcBef>
            <a:spcAft>
              <a:spcPct val="35000"/>
            </a:spcAft>
            <a:buNone/>
          </a:pPr>
          <a:r>
            <a:rPr lang="nl-NL" sz="1100" kern="1200"/>
            <a:t>initiatief buurtacties</a:t>
          </a:r>
        </a:p>
        <a:p>
          <a:pPr marL="0" lvl="0" indent="0" algn="ctr" defTabSz="533400">
            <a:lnSpc>
              <a:spcPct val="90000"/>
            </a:lnSpc>
            <a:spcBef>
              <a:spcPct val="0"/>
            </a:spcBef>
            <a:spcAft>
              <a:spcPct val="35000"/>
            </a:spcAft>
            <a:buNone/>
          </a:pPr>
          <a:r>
            <a:rPr lang="nl-NL" sz="1100" kern="1200"/>
            <a:t>informatievoorziening</a:t>
          </a:r>
        </a:p>
        <a:p>
          <a:pPr marL="0" lvl="0" indent="0" algn="ctr" defTabSz="533400">
            <a:lnSpc>
              <a:spcPct val="90000"/>
            </a:lnSpc>
            <a:spcBef>
              <a:spcPct val="0"/>
            </a:spcBef>
            <a:spcAft>
              <a:spcPct val="35000"/>
            </a:spcAft>
            <a:buNone/>
          </a:pPr>
          <a:r>
            <a:rPr lang="nl-NL" sz="1100" kern="1200"/>
            <a:t>huis-aan-huizen</a:t>
          </a:r>
        </a:p>
        <a:p>
          <a:pPr marL="0" lvl="0" indent="0" algn="ctr" defTabSz="533400">
            <a:lnSpc>
              <a:spcPct val="90000"/>
            </a:lnSpc>
            <a:spcBef>
              <a:spcPct val="0"/>
            </a:spcBef>
            <a:spcAft>
              <a:spcPct val="35000"/>
            </a:spcAft>
            <a:buNone/>
          </a:pPr>
          <a:r>
            <a:rPr lang="nl-NL" sz="1100" kern="1200"/>
            <a:t>huiskamergesprekken</a:t>
          </a:r>
        </a:p>
      </dsp:txBody>
      <dsp:txXfrm>
        <a:off x="2767447" y="1618104"/>
        <a:ext cx="1552515" cy="1057212"/>
      </dsp:txXfrm>
    </dsp:sp>
    <dsp:sp modelId="{37CFBB4D-CBC9-48DE-82AD-E5864B7C4AB9}">
      <dsp:nvSpPr>
        <dsp:cNvPr id="0" name=""/>
        <dsp:cNvSpPr/>
      </dsp:nvSpPr>
      <dsp:spPr>
        <a:xfrm>
          <a:off x="638953" y="1188786"/>
          <a:ext cx="2137144" cy="1754195"/>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nl-NL" sz="1200" b="1" kern="1200"/>
            <a:t>Energieloket</a:t>
          </a:r>
        </a:p>
        <a:p>
          <a:pPr marL="0" lvl="0" indent="0" algn="ctr" defTabSz="533400">
            <a:lnSpc>
              <a:spcPct val="90000"/>
            </a:lnSpc>
            <a:spcBef>
              <a:spcPct val="0"/>
            </a:spcBef>
            <a:spcAft>
              <a:spcPct val="35000"/>
            </a:spcAft>
            <a:buNone/>
          </a:pPr>
          <a:r>
            <a:rPr lang="nl-NL" sz="1100" kern="1200"/>
            <a:t>dienstverlening</a:t>
          </a:r>
        </a:p>
        <a:p>
          <a:pPr marL="0" lvl="0" indent="0" algn="ctr" defTabSz="533400">
            <a:lnSpc>
              <a:spcPct val="90000"/>
            </a:lnSpc>
            <a:spcBef>
              <a:spcPct val="0"/>
            </a:spcBef>
            <a:spcAft>
              <a:spcPct val="35000"/>
            </a:spcAft>
            <a:buNone/>
          </a:pPr>
          <a:r>
            <a:rPr lang="nl-NL" sz="1100" kern="1200"/>
            <a:t>expertise</a:t>
          </a:r>
        </a:p>
        <a:p>
          <a:pPr marL="0" lvl="0" indent="0" algn="ctr" defTabSz="533400">
            <a:lnSpc>
              <a:spcPct val="90000"/>
            </a:lnSpc>
            <a:spcBef>
              <a:spcPct val="0"/>
            </a:spcBef>
            <a:spcAft>
              <a:spcPct val="35000"/>
            </a:spcAft>
            <a:buNone/>
          </a:pPr>
          <a:r>
            <a:rPr lang="nl-NL" sz="1100" kern="1200"/>
            <a:t>coaching/advies</a:t>
          </a:r>
        </a:p>
        <a:p>
          <a:pPr marL="0" lvl="0" indent="0" algn="ctr" defTabSz="533400">
            <a:lnSpc>
              <a:spcPct val="90000"/>
            </a:lnSpc>
            <a:spcBef>
              <a:spcPct val="0"/>
            </a:spcBef>
            <a:spcAft>
              <a:spcPct val="35000"/>
            </a:spcAft>
            <a:buNone/>
          </a:pPr>
          <a:r>
            <a:rPr lang="nl-NL" sz="1100" kern="1200"/>
            <a:t>collectieve inkoop</a:t>
          </a:r>
        </a:p>
      </dsp:txBody>
      <dsp:txXfrm>
        <a:off x="840201" y="1641953"/>
        <a:ext cx="1282286" cy="9648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45855-83A7-4A32-B5EA-3E34952B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8962</Words>
  <Characters>49293</Characters>
  <Application>Microsoft Office Word</Application>
  <DocSecurity>0</DocSecurity>
  <Lines>410</Lines>
  <Paragraphs>116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Ganzevles</dc:creator>
  <cp:keywords/>
  <dc:description/>
  <cp:lastModifiedBy>Mirjam ganzevles</cp:lastModifiedBy>
  <cp:revision>2</cp:revision>
  <cp:lastPrinted>2025-07-28T16:32:00Z</cp:lastPrinted>
  <dcterms:created xsi:type="dcterms:W3CDTF">2025-10-07T07:25:00Z</dcterms:created>
  <dcterms:modified xsi:type="dcterms:W3CDTF">2025-10-07T07:25:00Z</dcterms:modified>
</cp:coreProperties>
</file>